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14" w:rsidRDefault="008F194A">
      <w:pPr>
        <w:jc w:val="center"/>
        <w:rPr>
          <w:rFonts w:ascii="Arial" w:eastAsia="Arial" w:hAnsi="Arial" w:cs="Arial"/>
          <w:b/>
          <w:color w:val="DA0000"/>
          <w:sz w:val="28"/>
          <w:szCs w:val="28"/>
        </w:rPr>
      </w:pPr>
      <w:r>
        <w:rPr>
          <w:rFonts w:ascii="Arial" w:eastAsia="Arial" w:hAnsi="Arial" w:cs="Arial"/>
          <w:b/>
          <w:color w:val="DA0000"/>
          <w:sz w:val="28"/>
          <w:szCs w:val="28"/>
        </w:rPr>
        <w:t>FICHA C</w:t>
      </w:r>
    </w:p>
    <w:p w:rsidR="00BF4114" w:rsidRDefault="00BF4114">
      <w:pPr>
        <w:ind w:left="360"/>
        <w:jc w:val="center"/>
        <w:rPr>
          <w:rFonts w:ascii="Arial" w:eastAsia="Arial" w:hAnsi="Arial" w:cs="Arial"/>
          <w:b/>
          <w:color w:val="DA0000"/>
          <w:sz w:val="28"/>
          <w:szCs w:val="28"/>
        </w:rPr>
      </w:pPr>
    </w:p>
    <w:p w:rsidR="00BF4114" w:rsidRDefault="008F194A">
      <w:pPr>
        <w:jc w:val="center"/>
        <w:rPr>
          <w:rFonts w:ascii="Arial" w:eastAsia="Arial" w:hAnsi="Arial" w:cs="Arial"/>
          <w:b/>
          <w:sz w:val="22"/>
          <w:szCs w:val="22"/>
        </w:rPr>
      </w:pPr>
      <w:r>
        <w:rPr>
          <w:rFonts w:ascii="Arial" w:eastAsia="Arial" w:hAnsi="Arial" w:cs="Arial"/>
          <w:b/>
          <w:sz w:val="22"/>
          <w:szCs w:val="22"/>
        </w:rPr>
        <w:t>Premio Especial a la Mejora Continua - Vigésimo Aniversario</w:t>
      </w:r>
    </w:p>
    <w:p w:rsidR="00BF4114" w:rsidRDefault="00BF4114">
      <w:pPr>
        <w:rPr>
          <w:rFonts w:ascii="Arial" w:eastAsia="Arial" w:hAnsi="Arial" w:cs="Arial"/>
          <w:b/>
          <w:sz w:val="22"/>
          <w:szCs w:val="22"/>
        </w:rPr>
      </w:pPr>
    </w:p>
    <w:p w:rsidR="00BF4114" w:rsidRDefault="008F194A">
      <w:pPr>
        <w:rPr>
          <w:rFonts w:ascii="Arial" w:eastAsia="Arial" w:hAnsi="Arial" w:cs="Arial"/>
          <w:b/>
          <w:sz w:val="20"/>
          <w:szCs w:val="20"/>
        </w:rPr>
      </w:pPr>
      <w:r>
        <w:rPr>
          <w:rFonts w:ascii="Arial" w:eastAsia="Arial" w:hAnsi="Arial" w:cs="Arial"/>
          <w:b/>
          <w:sz w:val="20"/>
          <w:szCs w:val="20"/>
        </w:rPr>
        <w:t>Introducción</w:t>
      </w:r>
    </w:p>
    <w:p w:rsidR="00BF4114" w:rsidRDefault="00BF4114">
      <w:pPr>
        <w:ind w:left="360"/>
        <w:jc w:val="both"/>
        <w:rPr>
          <w:rFonts w:ascii="Arial" w:eastAsia="Arial" w:hAnsi="Arial" w:cs="Arial"/>
          <w:b/>
          <w:sz w:val="20"/>
          <w:szCs w:val="20"/>
        </w:rPr>
      </w:pPr>
    </w:p>
    <w:p w:rsidR="00BF4114" w:rsidRDefault="008F194A">
      <w:pPr>
        <w:jc w:val="both"/>
        <w:rPr>
          <w:rFonts w:ascii="Arial" w:eastAsia="Arial" w:hAnsi="Arial" w:cs="Arial"/>
          <w:sz w:val="20"/>
          <w:szCs w:val="20"/>
        </w:rPr>
      </w:pPr>
      <w:r>
        <w:rPr>
          <w:rFonts w:ascii="Arial" w:eastAsia="Arial" w:hAnsi="Arial" w:cs="Arial"/>
          <w:sz w:val="20"/>
          <w:szCs w:val="20"/>
        </w:rPr>
        <w:t>Desde su creación en el año 2005, y durante 19 años consecutivos, el Premio a las Buenas Prácticas en Gestión Pública ha contribuido a identificar y certificar buenas prácticas en la administración pública peruana, así como distinguir a los servidores públ</w:t>
      </w:r>
      <w:r>
        <w:rPr>
          <w:rFonts w:ascii="Arial" w:eastAsia="Arial" w:hAnsi="Arial" w:cs="Arial"/>
          <w:sz w:val="20"/>
          <w:szCs w:val="20"/>
        </w:rPr>
        <w:t>icos que las hicieron posible.</w:t>
      </w:r>
    </w:p>
    <w:p w:rsidR="00BF4114" w:rsidRDefault="00BF4114">
      <w:pPr>
        <w:ind w:left="360"/>
        <w:jc w:val="both"/>
        <w:rPr>
          <w:rFonts w:ascii="Arial" w:eastAsia="Arial" w:hAnsi="Arial" w:cs="Arial"/>
          <w:sz w:val="20"/>
          <w:szCs w:val="20"/>
        </w:rPr>
      </w:pPr>
    </w:p>
    <w:p w:rsidR="00BF4114" w:rsidRDefault="008F194A">
      <w:pPr>
        <w:jc w:val="both"/>
        <w:rPr>
          <w:rFonts w:ascii="Arial" w:eastAsia="Arial" w:hAnsi="Arial" w:cs="Arial"/>
          <w:sz w:val="20"/>
          <w:szCs w:val="20"/>
        </w:rPr>
      </w:pPr>
      <w:r>
        <w:rPr>
          <w:rFonts w:ascii="Arial" w:eastAsia="Arial" w:hAnsi="Arial" w:cs="Arial"/>
          <w:sz w:val="20"/>
          <w:szCs w:val="20"/>
        </w:rPr>
        <w:t>Entre el 2005 y el 2023, el Premio ha certificado 3,816 buenas prácticas de distintos niveles de gobierno, origen territorial y temas, que han cumplido con implementar una solución a un problema público considerando los sigu</w:t>
      </w:r>
      <w:r>
        <w:rPr>
          <w:rFonts w:ascii="Arial" w:eastAsia="Arial" w:hAnsi="Arial" w:cs="Arial"/>
          <w:sz w:val="20"/>
          <w:szCs w:val="20"/>
        </w:rPr>
        <w:t xml:space="preserve">ientes criterios: (i) mejora del bienestar ciudadano; (ii) se cuenta con evidencias e indicadores de impacto; (iii) existe potencial de </w:t>
      </w:r>
      <w:proofErr w:type="spellStart"/>
      <w:r>
        <w:rPr>
          <w:rFonts w:ascii="Arial" w:eastAsia="Arial" w:hAnsi="Arial" w:cs="Arial"/>
          <w:sz w:val="20"/>
          <w:szCs w:val="20"/>
        </w:rPr>
        <w:t>replicabilidad</w:t>
      </w:r>
      <w:proofErr w:type="spellEnd"/>
      <w:r>
        <w:rPr>
          <w:rFonts w:ascii="Arial" w:eastAsia="Arial" w:hAnsi="Arial" w:cs="Arial"/>
          <w:sz w:val="20"/>
          <w:szCs w:val="20"/>
        </w:rPr>
        <w:t xml:space="preserve">; (iv) el problema es relevante para la sociedad; (v) existe iniciativa para la mejora; (vi) innovación y </w:t>
      </w:r>
      <w:r>
        <w:rPr>
          <w:rFonts w:ascii="Arial" w:eastAsia="Arial" w:hAnsi="Arial" w:cs="Arial"/>
          <w:sz w:val="20"/>
          <w:szCs w:val="20"/>
        </w:rPr>
        <w:t>creatividad; (vii) eficiencia en el uso de recursos; e (viii) integralidad respecto a las políticas públicas y planes nacionales.</w:t>
      </w:r>
    </w:p>
    <w:p w:rsidR="00BF4114" w:rsidRDefault="00BF4114">
      <w:pPr>
        <w:ind w:left="360"/>
        <w:jc w:val="both"/>
        <w:rPr>
          <w:rFonts w:ascii="Arial" w:eastAsia="Arial" w:hAnsi="Arial" w:cs="Arial"/>
          <w:sz w:val="20"/>
          <w:szCs w:val="20"/>
        </w:rPr>
      </w:pPr>
    </w:p>
    <w:p w:rsidR="00BF4114" w:rsidRDefault="008F194A">
      <w:pPr>
        <w:jc w:val="both"/>
        <w:rPr>
          <w:rFonts w:ascii="Arial" w:eastAsia="Arial" w:hAnsi="Arial" w:cs="Arial"/>
          <w:b/>
          <w:sz w:val="20"/>
          <w:szCs w:val="20"/>
        </w:rPr>
      </w:pPr>
      <w:r>
        <w:rPr>
          <w:rFonts w:ascii="Arial" w:eastAsia="Arial" w:hAnsi="Arial" w:cs="Arial"/>
          <w:b/>
          <w:sz w:val="20"/>
          <w:szCs w:val="20"/>
        </w:rPr>
        <w:t>Definición</w:t>
      </w:r>
    </w:p>
    <w:p w:rsidR="00BF4114" w:rsidRDefault="00BF4114">
      <w:pPr>
        <w:ind w:left="360"/>
        <w:jc w:val="center"/>
        <w:rPr>
          <w:rFonts w:ascii="Arial" w:eastAsia="Arial" w:hAnsi="Arial" w:cs="Arial"/>
          <w:b/>
          <w:sz w:val="20"/>
          <w:szCs w:val="20"/>
        </w:rPr>
      </w:pPr>
    </w:p>
    <w:p w:rsidR="00BF4114" w:rsidRDefault="008F194A">
      <w:pPr>
        <w:jc w:val="both"/>
        <w:rPr>
          <w:rFonts w:ascii="Arial" w:eastAsia="Arial" w:hAnsi="Arial" w:cs="Arial"/>
          <w:sz w:val="20"/>
          <w:szCs w:val="20"/>
        </w:rPr>
      </w:pPr>
      <w:r>
        <w:rPr>
          <w:rFonts w:ascii="Arial" w:eastAsia="Arial" w:hAnsi="Arial" w:cs="Arial"/>
          <w:sz w:val="20"/>
          <w:szCs w:val="20"/>
        </w:rPr>
        <w:t xml:space="preserve">En el marco de la edición de aniversario del Premio, se ha establecido el Premio Especial a la Mejora Continua - </w:t>
      </w:r>
      <w:r>
        <w:rPr>
          <w:rFonts w:ascii="Arial" w:eastAsia="Arial" w:hAnsi="Arial" w:cs="Arial"/>
          <w:sz w:val="20"/>
          <w:szCs w:val="20"/>
        </w:rPr>
        <w:t xml:space="preserve">Vigésimo Aniversario, con la finalidad de destacar y reconocer a aquellas experiencias que, habiendo logrado la certificación de buena práctica en alguna de las ediciones anteriores, se encuentren vigentes en beneficio de la ciudadanía. </w:t>
      </w:r>
    </w:p>
    <w:p w:rsidR="00BF4114" w:rsidRDefault="00BF4114">
      <w:pPr>
        <w:ind w:left="360"/>
        <w:jc w:val="both"/>
        <w:rPr>
          <w:rFonts w:ascii="Arial" w:eastAsia="Arial" w:hAnsi="Arial" w:cs="Arial"/>
          <w:sz w:val="20"/>
          <w:szCs w:val="20"/>
        </w:rPr>
      </w:pPr>
    </w:p>
    <w:p w:rsidR="00BF4114" w:rsidRDefault="008F194A">
      <w:pPr>
        <w:jc w:val="both"/>
        <w:rPr>
          <w:rFonts w:ascii="Arial" w:eastAsia="Arial" w:hAnsi="Arial" w:cs="Arial"/>
          <w:sz w:val="20"/>
          <w:szCs w:val="20"/>
        </w:rPr>
      </w:pPr>
      <w:r>
        <w:rPr>
          <w:rFonts w:ascii="Arial" w:eastAsia="Arial" w:hAnsi="Arial" w:cs="Arial"/>
          <w:sz w:val="20"/>
          <w:szCs w:val="20"/>
        </w:rPr>
        <w:t>En tal sentido, p</w:t>
      </w:r>
      <w:r>
        <w:rPr>
          <w:rFonts w:ascii="Arial" w:eastAsia="Arial" w:hAnsi="Arial" w:cs="Arial"/>
          <w:sz w:val="20"/>
          <w:szCs w:val="20"/>
        </w:rPr>
        <w:t>odrán participar y competir por esta distinción especial, que tendrá finalistas y ganador, cualquiera de las 3,816 buenas prácticas calificadas como tal por el equipo técnico del Premio entre los años 2005 y 2023. Para conocer la relación de buenas práctic</w:t>
      </w:r>
      <w:r>
        <w:rPr>
          <w:rFonts w:ascii="Arial" w:eastAsia="Arial" w:hAnsi="Arial" w:cs="Arial"/>
          <w:sz w:val="20"/>
          <w:szCs w:val="20"/>
        </w:rPr>
        <w:t xml:space="preserve">as en dicho periodo, pueden consultar el visualizador de datos del Premio, disponible en </w:t>
      </w:r>
      <w:hyperlink r:id="rId8">
        <w:r>
          <w:rPr>
            <w:rFonts w:ascii="Arial" w:eastAsia="Arial" w:hAnsi="Arial" w:cs="Arial"/>
            <w:color w:val="1155CC"/>
            <w:sz w:val="20"/>
            <w:szCs w:val="20"/>
            <w:u w:val="single"/>
          </w:rPr>
          <w:t>www.premiobpg.pe</w:t>
        </w:r>
      </w:hyperlink>
      <w:r>
        <w:rPr>
          <w:rFonts w:ascii="Arial" w:eastAsia="Arial" w:hAnsi="Arial" w:cs="Arial"/>
          <w:sz w:val="20"/>
          <w:szCs w:val="20"/>
        </w:rPr>
        <w:t xml:space="preserve">.  </w:t>
      </w:r>
    </w:p>
    <w:p w:rsidR="00BF4114" w:rsidRDefault="00BF4114">
      <w:pPr>
        <w:ind w:left="360"/>
        <w:jc w:val="both"/>
        <w:rPr>
          <w:rFonts w:ascii="Arial" w:eastAsia="Arial" w:hAnsi="Arial" w:cs="Arial"/>
          <w:sz w:val="20"/>
          <w:szCs w:val="20"/>
        </w:rPr>
      </w:pPr>
    </w:p>
    <w:p w:rsidR="00BF4114" w:rsidRDefault="008F194A">
      <w:pPr>
        <w:jc w:val="both"/>
        <w:rPr>
          <w:rFonts w:ascii="Arial" w:eastAsia="Arial" w:hAnsi="Arial" w:cs="Arial"/>
          <w:sz w:val="20"/>
          <w:szCs w:val="20"/>
        </w:rPr>
      </w:pPr>
      <w:r>
        <w:rPr>
          <w:rFonts w:ascii="Arial" w:eastAsia="Arial" w:hAnsi="Arial" w:cs="Arial"/>
          <w:sz w:val="20"/>
          <w:szCs w:val="20"/>
        </w:rPr>
        <w:t>En todos los casos, la condición para aplicar a esta Premio Especial es que se muestre evidencia de que</w:t>
      </w:r>
      <w:r>
        <w:rPr>
          <w:rFonts w:ascii="Arial" w:eastAsia="Arial" w:hAnsi="Arial" w:cs="Arial"/>
          <w:sz w:val="20"/>
          <w:szCs w:val="20"/>
        </w:rPr>
        <w:t xml:space="preserve"> las autoridades y funcionarios de las diferentes entidades públicas y privadas a cargo de dichas iniciativas las han mantenido en el tiempo, han aumentado su alcance y se han mejorados sus resultados en favor del público objetivo de la práctica.</w:t>
      </w:r>
    </w:p>
    <w:p w:rsidR="00BF4114" w:rsidRDefault="00BF4114">
      <w:pPr>
        <w:ind w:left="360"/>
        <w:jc w:val="both"/>
        <w:rPr>
          <w:rFonts w:ascii="Arial" w:eastAsia="Arial" w:hAnsi="Arial" w:cs="Arial"/>
          <w:sz w:val="22"/>
          <w:szCs w:val="22"/>
        </w:rPr>
      </w:pPr>
    </w:p>
    <w:p w:rsidR="00BF4114" w:rsidRDefault="008F194A">
      <w:pPr>
        <w:ind w:left="360"/>
        <w:jc w:val="center"/>
        <w:rPr>
          <w:rFonts w:ascii="Arial" w:eastAsia="Arial" w:hAnsi="Arial" w:cs="Arial"/>
          <w:b/>
          <w:color w:val="DA0000"/>
          <w:sz w:val="28"/>
          <w:szCs w:val="28"/>
        </w:rPr>
      </w:pPr>
      <w:r>
        <w:br w:type="page"/>
      </w:r>
    </w:p>
    <w:p w:rsidR="00BF4114" w:rsidRDefault="008F194A">
      <w:pPr>
        <w:tabs>
          <w:tab w:val="center" w:pos="4419"/>
          <w:tab w:val="right" w:pos="8838"/>
        </w:tabs>
        <w:jc w:val="both"/>
        <w:rPr>
          <w:rFonts w:ascii="Arial" w:eastAsia="Arial" w:hAnsi="Arial" w:cs="Arial"/>
          <w:b/>
          <w:color w:val="FF0000"/>
          <w:sz w:val="22"/>
          <w:szCs w:val="22"/>
        </w:rPr>
      </w:pPr>
      <w:r>
        <w:rPr>
          <w:rFonts w:ascii="Arial" w:eastAsia="Arial" w:hAnsi="Arial" w:cs="Arial"/>
          <w:b/>
          <w:color w:val="FF0000"/>
          <w:sz w:val="22"/>
          <w:szCs w:val="22"/>
        </w:rPr>
        <w:lastRenderedPageBreak/>
        <w:t>NOTA</w:t>
      </w:r>
      <w:r>
        <w:rPr>
          <w:rFonts w:ascii="Arial" w:eastAsia="Arial" w:hAnsi="Arial" w:cs="Arial"/>
          <w:color w:val="FF0000"/>
          <w:sz w:val="22"/>
          <w:szCs w:val="22"/>
        </w:rPr>
        <w:t xml:space="preserve">: Para efectos del proceso de evaluación de la buena práctica, es </w:t>
      </w:r>
      <w:r>
        <w:rPr>
          <w:rFonts w:ascii="Arial" w:eastAsia="Arial" w:hAnsi="Arial" w:cs="Arial"/>
          <w:b/>
          <w:color w:val="FF0000"/>
          <w:sz w:val="22"/>
          <w:szCs w:val="22"/>
        </w:rPr>
        <w:t>indispensable</w:t>
      </w:r>
      <w:r>
        <w:rPr>
          <w:rFonts w:ascii="Arial" w:eastAsia="Arial" w:hAnsi="Arial" w:cs="Arial"/>
          <w:color w:val="FF0000"/>
          <w:sz w:val="22"/>
          <w:szCs w:val="22"/>
        </w:rPr>
        <w:t xml:space="preserve"> que se utilice la presente Ficha C. En tal sentido, </w:t>
      </w:r>
      <w:r>
        <w:rPr>
          <w:rFonts w:ascii="Arial" w:eastAsia="Arial" w:hAnsi="Arial" w:cs="Arial"/>
          <w:b/>
          <w:color w:val="FF0000"/>
          <w:sz w:val="22"/>
          <w:szCs w:val="22"/>
        </w:rPr>
        <w:t>no se permite modificar el formato</w:t>
      </w:r>
      <w:r>
        <w:rPr>
          <w:rFonts w:ascii="Arial" w:eastAsia="Arial" w:hAnsi="Arial" w:cs="Arial"/>
          <w:color w:val="FF0000"/>
          <w:sz w:val="22"/>
          <w:szCs w:val="22"/>
        </w:rPr>
        <w:t xml:space="preserve">, incluir carátulas, agregar u omitir secciones, etc. </w:t>
      </w:r>
    </w:p>
    <w:p w:rsidR="00BF4114" w:rsidRDefault="00BF4114">
      <w:pPr>
        <w:tabs>
          <w:tab w:val="center" w:pos="4419"/>
          <w:tab w:val="right" w:pos="8838"/>
        </w:tabs>
        <w:jc w:val="both"/>
        <w:rPr>
          <w:rFonts w:ascii="Arial" w:eastAsia="Arial" w:hAnsi="Arial" w:cs="Arial"/>
          <w:b/>
          <w:color w:val="FF0000"/>
          <w:sz w:val="22"/>
          <w:szCs w:val="22"/>
        </w:rPr>
      </w:pPr>
    </w:p>
    <w:p w:rsidR="00BF4114" w:rsidRDefault="008F194A">
      <w:pPr>
        <w:tabs>
          <w:tab w:val="center" w:pos="4419"/>
          <w:tab w:val="right" w:pos="8838"/>
        </w:tabs>
        <w:jc w:val="both"/>
        <w:rPr>
          <w:color w:val="FF0000"/>
          <w:sz w:val="22"/>
          <w:szCs w:val="22"/>
        </w:rPr>
      </w:pPr>
      <w:r>
        <w:rPr>
          <w:rFonts w:ascii="Arial" w:eastAsia="Arial" w:hAnsi="Arial" w:cs="Arial"/>
          <w:color w:val="FF0000"/>
          <w:sz w:val="22"/>
          <w:szCs w:val="22"/>
        </w:rPr>
        <w:t xml:space="preserve">Las </w:t>
      </w:r>
      <w:r>
        <w:rPr>
          <w:rFonts w:ascii="Arial" w:eastAsia="Arial" w:hAnsi="Arial" w:cs="Arial"/>
          <w:b/>
          <w:color w:val="FF0000"/>
          <w:sz w:val="22"/>
          <w:szCs w:val="22"/>
        </w:rPr>
        <w:t xml:space="preserve">instrucciones </w:t>
      </w:r>
      <w:r>
        <w:rPr>
          <w:rFonts w:ascii="Arial" w:eastAsia="Arial" w:hAnsi="Arial" w:cs="Arial"/>
          <w:color w:val="FF0000"/>
          <w:sz w:val="22"/>
          <w:szCs w:val="22"/>
        </w:rPr>
        <w:t>de llenado están</w:t>
      </w:r>
      <w:r>
        <w:rPr>
          <w:rFonts w:ascii="Arial" w:eastAsia="Arial" w:hAnsi="Arial" w:cs="Arial"/>
          <w:color w:val="FF0000"/>
          <w:sz w:val="22"/>
          <w:szCs w:val="22"/>
        </w:rPr>
        <w:t xml:space="preserve"> en color rojo, las cuáles </w:t>
      </w:r>
      <w:r>
        <w:rPr>
          <w:rFonts w:ascii="Arial" w:eastAsia="Arial" w:hAnsi="Arial" w:cs="Arial"/>
          <w:b/>
          <w:color w:val="FF0000"/>
          <w:sz w:val="22"/>
          <w:szCs w:val="22"/>
        </w:rPr>
        <w:t>pueden ser eliminadas luego de incorporar la información</w:t>
      </w:r>
      <w:r>
        <w:rPr>
          <w:rFonts w:ascii="Arial" w:eastAsia="Arial" w:hAnsi="Arial" w:cs="Arial"/>
          <w:color w:val="FF0000"/>
          <w:sz w:val="22"/>
          <w:szCs w:val="22"/>
        </w:rPr>
        <w:t xml:space="preserve">, para no afectar el número de páginas límites de su postulación.  </w:t>
      </w:r>
    </w:p>
    <w:p w:rsidR="00BF4114" w:rsidRDefault="00BF4114">
      <w:pPr>
        <w:tabs>
          <w:tab w:val="center" w:pos="4419"/>
          <w:tab w:val="right" w:pos="8838"/>
        </w:tabs>
        <w:jc w:val="both"/>
        <w:rPr>
          <w:rFonts w:ascii="Arial" w:eastAsia="Arial" w:hAnsi="Arial" w:cs="Arial"/>
          <w:b/>
          <w:color w:val="FF0000"/>
          <w:sz w:val="22"/>
          <w:szCs w:val="22"/>
        </w:rPr>
      </w:pPr>
      <w:bookmarkStart w:id="0" w:name="_heading=h.2et92p0" w:colFirst="0" w:colLast="0"/>
      <w:bookmarkEnd w:id="0"/>
    </w:p>
    <w:p w:rsidR="00BF4114" w:rsidRDefault="008F194A">
      <w:pPr>
        <w:jc w:val="both"/>
        <w:rPr>
          <w:rFonts w:ascii="Arial" w:eastAsia="Arial" w:hAnsi="Arial" w:cs="Arial"/>
          <w:color w:val="FF0000"/>
          <w:sz w:val="22"/>
          <w:szCs w:val="22"/>
        </w:rPr>
      </w:pPr>
      <w:r>
        <w:rPr>
          <w:rFonts w:ascii="Arial" w:eastAsia="Arial" w:hAnsi="Arial" w:cs="Arial"/>
          <w:color w:val="FF0000"/>
          <w:sz w:val="22"/>
          <w:szCs w:val="22"/>
        </w:rPr>
        <w:t>Fuente: Arial / Tamaño: 10 / Interlineado sencillo</w:t>
      </w:r>
    </w:p>
    <w:p w:rsidR="00BF4114" w:rsidRDefault="00BF4114">
      <w:pPr>
        <w:ind w:left="360"/>
        <w:jc w:val="center"/>
        <w:rPr>
          <w:rFonts w:ascii="Arial" w:eastAsia="Arial" w:hAnsi="Arial" w:cs="Arial"/>
          <w:b/>
          <w:color w:val="DA0000"/>
          <w:sz w:val="28"/>
          <w:szCs w:val="28"/>
        </w:rPr>
      </w:pPr>
    </w:p>
    <w:p w:rsidR="00BF4114" w:rsidRDefault="008F194A">
      <w:pPr>
        <w:ind w:left="360"/>
        <w:jc w:val="center"/>
        <w:rPr>
          <w:rFonts w:ascii="Arial" w:eastAsia="Arial" w:hAnsi="Arial" w:cs="Arial"/>
          <w:b/>
          <w:color w:val="DA0000"/>
          <w:sz w:val="28"/>
          <w:szCs w:val="28"/>
        </w:rPr>
      </w:pPr>
      <w:r>
        <w:rPr>
          <w:rFonts w:ascii="Arial" w:eastAsia="Arial" w:hAnsi="Arial" w:cs="Arial"/>
          <w:b/>
          <w:color w:val="DA0000"/>
          <w:sz w:val="28"/>
          <w:szCs w:val="28"/>
        </w:rPr>
        <w:t>FICHA C</w:t>
      </w:r>
    </w:p>
    <w:p w:rsidR="00BF4114" w:rsidRDefault="00BF4114">
      <w:pPr>
        <w:ind w:left="360"/>
        <w:jc w:val="center"/>
        <w:rPr>
          <w:rFonts w:ascii="Arial" w:eastAsia="Arial" w:hAnsi="Arial" w:cs="Arial"/>
          <w:b/>
          <w:color w:val="DA0000"/>
          <w:sz w:val="28"/>
          <w:szCs w:val="28"/>
        </w:rPr>
      </w:pPr>
    </w:p>
    <w:p w:rsidR="00BF4114" w:rsidRDefault="008F194A">
      <w:pPr>
        <w:ind w:left="360"/>
        <w:jc w:val="center"/>
        <w:rPr>
          <w:rFonts w:ascii="Arial" w:eastAsia="Arial" w:hAnsi="Arial" w:cs="Arial"/>
          <w:b/>
        </w:rPr>
      </w:pPr>
      <w:r>
        <w:rPr>
          <w:rFonts w:ascii="Arial" w:eastAsia="Arial" w:hAnsi="Arial" w:cs="Arial"/>
          <w:b/>
        </w:rPr>
        <w:t>Premio Especial a la Mejora Continua - Vigésimo Aniversario</w:t>
      </w:r>
    </w:p>
    <w:p w:rsidR="00BF4114" w:rsidRDefault="00BF4114">
      <w:pPr>
        <w:ind w:left="720"/>
        <w:jc w:val="both"/>
        <w:rPr>
          <w:rFonts w:ascii="Arial" w:eastAsia="Arial" w:hAnsi="Arial" w:cs="Arial"/>
          <w:sz w:val="22"/>
          <w:szCs w:val="22"/>
        </w:rPr>
      </w:pPr>
    </w:p>
    <w:p w:rsidR="00BF4114" w:rsidRDefault="008F194A">
      <w:pPr>
        <w:numPr>
          <w:ilvl w:val="0"/>
          <w:numId w:val="4"/>
        </w:numPr>
        <w:jc w:val="both"/>
        <w:rPr>
          <w:rFonts w:ascii="Arial" w:eastAsia="Arial" w:hAnsi="Arial" w:cs="Arial"/>
        </w:rPr>
      </w:pPr>
      <w:r>
        <w:rPr>
          <w:rFonts w:ascii="Arial" w:eastAsia="Arial" w:hAnsi="Arial" w:cs="Arial"/>
          <w:b/>
          <w:u w:val="single"/>
        </w:rPr>
        <w:t>Información Básica</w:t>
      </w:r>
      <w:r>
        <w:rPr>
          <w:rFonts w:ascii="Arial" w:eastAsia="Arial" w:hAnsi="Arial" w:cs="Arial"/>
          <w:b/>
        </w:rPr>
        <w:t xml:space="preserve"> (</w:t>
      </w:r>
      <w:r>
        <w:rPr>
          <w:rFonts w:ascii="Arial" w:eastAsia="Arial" w:hAnsi="Arial" w:cs="Arial"/>
          <w:b/>
          <w:u w:val="single"/>
        </w:rPr>
        <w:t>máximo 1 página</w:t>
      </w:r>
      <w:r>
        <w:rPr>
          <w:rFonts w:ascii="Arial" w:eastAsia="Arial" w:hAnsi="Arial" w:cs="Arial"/>
          <w:b/>
        </w:rPr>
        <w:t>)</w:t>
      </w:r>
    </w:p>
    <w:p w:rsidR="00BF4114" w:rsidRDefault="00BF4114">
      <w:pPr>
        <w:ind w:left="720"/>
        <w:jc w:val="both"/>
        <w:rPr>
          <w:rFonts w:ascii="Arial" w:eastAsia="Arial" w:hAnsi="Arial" w:cs="Arial"/>
          <w:sz w:val="22"/>
          <w:szCs w:val="22"/>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Título de la postulación como aparece en el</w:t>
      </w:r>
      <w:r>
        <w:rPr>
          <w:rFonts w:ascii="Arial" w:eastAsia="Arial" w:hAnsi="Arial" w:cs="Arial"/>
          <w:b/>
          <w:sz w:val="22"/>
          <w:szCs w:val="22"/>
        </w:rPr>
        <w:t xml:space="preserve"> Visualizador de Datos del Premio a las Buenas Prácticas en Gestión Pública </w:t>
      </w:r>
      <w:r>
        <w:rPr>
          <w:rFonts w:ascii="Arial" w:eastAsia="Arial" w:hAnsi="Arial" w:cs="Arial"/>
          <w:b/>
          <w:color w:val="000000"/>
          <w:sz w:val="22"/>
          <w:szCs w:val="22"/>
        </w:rPr>
        <w:t>(</w:t>
      </w:r>
      <w:hyperlink r:id="rId9">
        <w:r>
          <w:rPr>
            <w:rFonts w:ascii="Arial" w:eastAsia="Arial" w:hAnsi="Arial" w:cs="Arial"/>
            <w:b/>
            <w:color w:val="1155CC"/>
            <w:sz w:val="22"/>
            <w:szCs w:val="22"/>
            <w:u w:val="single"/>
          </w:rPr>
          <w:t>www.premiobpg.pe</w:t>
        </w:r>
      </w:hyperlink>
      <w:r>
        <w:rPr>
          <w:rFonts w:ascii="Arial" w:eastAsia="Arial" w:hAnsi="Arial" w:cs="Arial"/>
          <w:b/>
          <w:color w:val="000000"/>
          <w:sz w:val="22"/>
          <w:szCs w:val="22"/>
        </w:rPr>
        <w:t>):</w:t>
      </w:r>
    </w:p>
    <w:p w:rsidR="00BF4114" w:rsidRDefault="00BF4114">
      <w:pPr>
        <w:ind w:left="284"/>
        <w:jc w:val="both"/>
        <w:rPr>
          <w:rFonts w:ascii="Arial" w:eastAsia="Arial" w:hAnsi="Arial" w:cs="Arial"/>
          <w:b/>
          <w:sz w:val="22"/>
          <w:szCs w:val="22"/>
        </w:rPr>
      </w:pPr>
    </w:p>
    <w:tbl>
      <w:tblPr>
        <w:tblStyle w:val="afffff9"/>
        <w:tblW w:w="82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1"/>
      </w:tblGrid>
      <w:tr w:rsidR="00BF4114">
        <w:tc>
          <w:tcPr>
            <w:tcW w:w="8211" w:type="dxa"/>
            <w:shd w:val="clear" w:color="auto" w:fill="auto"/>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Como aparece en el Visualizador de Datos del Premio a las Buenas Prácticas en Gestión Pública</w:t>
            </w:r>
          </w:p>
        </w:tc>
      </w:tr>
    </w:tbl>
    <w:p w:rsidR="00BF4114" w:rsidRDefault="00BF4114">
      <w:pPr>
        <w:jc w:val="both"/>
        <w:rPr>
          <w:rFonts w:ascii="Arial" w:eastAsia="Arial" w:hAnsi="Arial" w:cs="Arial"/>
          <w:sz w:val="22"/>
          <w:szCs w:val="22"/>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Nombre de la Entidad que postula</w:t>
      </w:r>
      <w:r>
        <w:rPr>
          <w:rFonts w:ascii="Arial" w:eastAsia="Arial" w:hAnsi="Arial" w:cs="Arial"/>
          <w:b/>
          <w:sz w:val="22"/>
          <w:szCs w:val="22"/>
        </w:rPr>
        <w:t>:</w:t>
      </w:r>
    </w:p>
    <w:p w:rsidR="00BF4114" w:rsidRDefault="00BF4114">
      <w:pPr>
        <w:pBdr>
          <w:top w:val="nil"/>
          <w:left w:val="nil"/>
          <w:bottom w:val="nil"/>
          <w:right w:val="nil"/>
          <w:between w:val="nil"/>
        </w:pBdr>
        <w:ind w:left="720"/>
        <w:rPr>
          <w:rFonts w:ascii="Arial" w:eastAsia="Arial" w:hAnsi="Arial" w:cs="Arial"/>
          <w:b/>
          <w:color w:val="000000"/>
          <w:sz w:val="22"/>
          <w:szCs w:val="22"/>
        </w:rPr>
      </w:pPr>
    </w:p>
    <w:tbl>
      <w:tblPr>
        <w:tblStyle w:val="afffffa"/>
        <w:tblW w:w="82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1"/>
      </w:tblGrid>
      <w:tr w:rsidR="00BF4114">
        <w:tc>
          <w:tcPr>
            <w:tcW w:w="8211" w:type="dxa"/>
            <w:shd w:val="clear" w:color="auto" w:fill="auto"/>
          </w:tcPr>
          <w:p w:rsidR="00BF4114" w:rsidRDefault="00BF4114">
            <w:pPr>
              <w:jc w:val="both"/>
              <w:rPr>
                <w:rFonts w:ascii="Arial" w:eastAsia="Arial" w:hAnsi="Arial" w:cs="Arial"/>
                <w:b/>
                <w:sz w:val="20"/>
                <w:szCs w:val="20"/>
              </w:rPr>
            </w:pPr>
          </w:p>
        </w:tc>
      </w:tr>
    </w:tbl>
    <w:p w:rsidR="00BF4114" w:rsidRDefault="00BF4114">
      <w:pPr>
        <w:pBdr>
          <w:top w:val="nil"/>
          <w:left w:val="nil"/>
          <w:bottom w:val="nil"/>
          <w:right w:val="nil"/>
          <w:between w:val="nil"/>
        </w:pBdr>
        <w:rPr>
          <w:rFonts w:ascii="Arial" w:eastAsia="Arial" w:hAnsi="Arial" w:cs="Arial"/>
          <w:b/>
          <w:color w:val="000000"/>
          <w:sz w:val="22"/>
          <w:szCs w:val="22"/>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Nombre y cargo de la máxima autoridad de la Entidad:</w:t>
      </w:r>
    </w:p>
    <w:p w:rsidR="00BF4114" w:rsidRDefault="00BF4114">
      <w:pPr>
        <w:jc w:val="both"/>
        <w:rPr>
          <w:rFonts w:ascii="Arial" w:eastAsia="Arial" w:hAnsi="Arial" w:cs="Arial"/>
          <w:sz w:val="22"/>
          <w:szCs w:val="22"/>
        </w:rPr>
      </w:pPr>
    </w:p>
    <w:tbl>
      <w:tblPr>
        <w:tblStyle w:val="afffffb"/>
        <w:tblW w:w="82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5"/>
      </w:tblGrid>
      <w:tr w:rsidR="00BF4114">
        <w:tc>
          <w:tcPr>
            <w:tcW w:w="8245" w:type="dxa"/>
            <w:shd w:val="clear" w:color="auto" w:fill="auto"/>
          </w:tcPr>
          <w:p w:rsidR="00BF4114" w:rsidRDefault="00BF4114">
            <w:pPr>
              <w:pBdr>
                <w:top w:val="nil"/>
                <w:left w:val="nil"/>
                <w:bottom w:val="nil"/>
                <w:right w:val="nil"/>
                <w:between w:val="nil"/>
              </w:pBdr>
              <w:rPr>
                <w:rFonts w:ascii="Arial" w:eastAsia="Arial" w:hAnsi="Arial" w:cs="Arial"/>
                <w:b/>
                <w:color w:val="000000"/>
                <w:sz w:val="20"/>
                <w:szCs w:val="20"/>
              </w:rPr>
            </w:pPr>
          </w:p>
        </w:tc>
      </w:tr>
    </w:tbl>
    <w:p w:rsidR="00BF4114" w:rsidRDefault="00BF4114">
      <w:pPr>
        <w:jc w:val="both"/>
        <w:rPr>
          <w:rFonts w:ascii="Arial" w:eastAsia="Arial" w:hAnsi="Arial" w:cs="Arial"/>
          <w:sz w:val="22"/>
          <w:szCs w:val="22"/>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Departamento(s), provincia(s), distrito(s) en el que se </w:t>
      </w:r>
      <w:r>
        <w:rPr>
          <w:rFonts w:ascii="Arial" w:eastAsia="Arial" w:hAnsi="Arial" w:cs="Arial"/>
          <w:b/>
          <w:sz w:val="22"/>
          <w:szCs w:val="22"/>
        </w:rPr>
        <w:t xml:space="preserve">ha desarrollado </w:t>
      </w:r>
      <w:r>
        <w:rPr>
          <w:rFonts w:ascii="Arial" w:eastAsia="Arial" w:hAnsi="Arial" w:cs="Arial"/>
          <w:b/>
          <w:color w:val="000000"/>
          <w:sz w:val="22"/>
          <w:szCs w:val="22"/>
        </w:rPr>
        <w:t xml:space="preserve">la </w:t>
      </w:r>
      <w:r>
        <w:rPr>
          <w:rFonts w:ascii="Arial" w:eastAsia="Arial" w:hAnsi="Arial" w:cs="Arial"/>
          <w:b/>
          <w:sz w:val="22"/>
          <w:szCs w:val="22"/>
        </w:rPr>
        <w:t>experiencia</w:t>
      </w:r>
      <w:r>
        <w:rPr>
          <w:rFonts w:ascii="Arial" w:eastAsia="Arial" w:hAnsi="Arial" w:cs="Arial"/>
          <w:b/>
          <w:color w:val="000000"/>
          <w:sz w:val="22"/>
          <w:szCs w:val="22"/>
        </w:rPr>
        <w:t xml:space="preserve">: </w:t>
      </w:r>
    </w:p>
    <w:p w:rsidR="00BF4114" w:rsidRDefault="00BF4114">
      <w:pPr>
        <w:jc w:val="both"/>
        <w:rPr>
          <w:rFonts w:ascii="Arial" w:eastAsia="Arial" w:hAnsi="Arial" w:cs="Arial"/>
          <w:sz w:val="22"/>
          <w:szCs w:val="22"/>
        </w:rPr>
      </w:pPr>
    </w:p>
    <w:tbl>
      <w:tblPr>
        <w:tblStyle w:val="afffffc"/>
        <w:tblW w:w="82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5"/>
      </w:tblGrid>
      <w:tr w:rsidR="00BF4114">
        <w:tc>
          <w:tcPr>
            <w:tcW w:w="8245" w:type="dxa"/>
            <w:shd w:val="clear" w:color="auto" w:fill="auto"/>
          </w:tcPr>
          <w:p w:rsidR="00BF4114" w:rsidRDefault="00BF4114">
            <w:pPr>
              <w:ind w:left="720"/>
              <w:jc w:val="both"/>
              <w:rPr>
                <w:rFonts w:ascii="Arial" w:eastAsia="Arial" w:hAnsi="Arial" w:cs="Arial"/>
                <w:sz w:val="20"/>
                <w:szCs w:val="20"/>
              </w:rPr>
            </w:pPr>
          </w:p>
        </w:tc>
      </w:tr>
    </w:tbl>
    <w:p w:rsidR="00BF4114" w:rsidRDefault="00BF4114">
      <w:pPr>
        <w:jc w:val="both"/>
        <w:rPr>
          <w:rFonts w:ascii="Arial" w:eastAsia="Arial" w:hAnsi="Arial" w:cs="Arial"/>
          <w:sz w:val="22"/>
          <w:szCs w:val="22"/>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Los beneficiarios de la experiencia se encuentran en el ámbito: </w:t>
      </w:r>
    </w:p>
    <w:p w:rsidR="00BF4114" w:rsidRDefault="008F194A">
      <w:pPr>
        <w:ind w:left="567"/>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Urbano               (  ) Rural                (  ) Ambos</w:t>
      </w:r>
    </w:p>
    <w:p w:rsidR="00BF4114" w:rsidRDefault="00BF4114">
      <w:pPr>
        <w:jc w:val="both"/>
        <w:rPr>
          <w:rFonts w:ascii="Arial" w:eastAsia="Arial" w:hAnsi="Arial" w:cs="Arial"/>
          <w:sz w:val="22"/>
          <w:szCs w:val="22"/>
        </w:rPr>
      </w:pPr>
    </w:p>
    <w:p w:rsidR="00BF4114" w:rsidRDefault="00BF4114">
      <w:pPr>
        <w:ind w:left="284"/>
        <w:jc w:val="both"/>
        <w:rPr>
          <w:rFonts w:ascii="Arial" w:eastAsia="Arial" w:hAnsi="Arial" w:cs="Arial"/>
          <w:sz w:val="22"/>
          <w:szCs w:val="22"/>
        </w:rPr>
      </w:pPr>
    </w:p>
    <w:p w:rsidR="00BF4114" w:rsidRDefault="008F194A">
      <w:pPr>
        <w:rPr>
          <w:rFonts w:ascii="Arial" w:eastAsia="Arial" w:hAnsi="Arial" w:cs="Arial"/>
          <w:b/>
          <w:color w:val="DA0000"/>
          <w:sz w:val="22"/>
          <w:szCs w:val="22"/>
        </w:rPr>
      </w:pPr>
      <w:r>
        <w:br w:type="page"/>
      </w:r>
    </w:p>
    <w:p w:rsidR="00BF4114" w:rsidRDefault="008F194A">
      <w:pPr>
        <w:numPr>
          <w:ilvl w:val="0"/>
          <w:numId w:val="4"/>
        </w:numPr>
        <w:jc w:val="both"/>
        <w:rPr>
          <w:rFonts w:ascii="Arial" w:eastAsia="Arial" w:hAnsi="Arial" w:cs="Arial"/>
          <w:b/>
        </w:rPr>
      </w:pPr>
      <w:r>
        <w:rPr>
          <w:rFonts w:ascii="Arial" w:eastAsia="Arial" w:hAnsi="Arial" w:cs="Arial"/>
          <w:b/>
          <w:u w:val="single"/>
        </w:rPr>
        <w:lastRenderedPageBreak/>
        <w:t>Descripción de la evolución de la Buena Práctica</w:t>
      </w:r>
      <w:r>
        <w:rPr>
          <w:rFonts w:ascii="Arial" w:eastAsia="Arial" w:hAnsi="Arial" w:cs="Arial"/>
          <w:b/>
        </w:rPr>
        <w:t xml:space="preserve"> (</w:t>
      </w:r>
      <w:r>
        <w:rPr>
          <w:rFonts w:ascii="Arial" w:eastAsia="Arial" w:hAnsi="Arial" w:cs="Arial"/>
          <w:b/>
          <w:u w:val="single"/>
        </w:rPr>
        <w:t>máximo 5 páginas</w:t>
      </w:r>
      <w:r>
        <w:rPr>
          <w:rFonts w:ascii="Arial" w:eastAsia="Arial" w:hAnsi="Arial" w:cs="Arial"/>
          <w:b/>
        </w:rPr>
        <w:t>)</w:t>
      </w:r>
    </w:p>
    <w:p w:rsidR="00BF4114" w:rsidRDefault="00BF4114">
      <w:pPr>
        <w:jc w:val="both"/>
        <w:rPr>
          <w:rFonts w:ascii="Arial" w:eastAsia="Arial" w:hAnsi="Arial" w:cs="Arial"/>
          <w:sz w:val="32"/>
          <w:szCs w:val="32"/>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Descripción de la Entidad</w:t>
      </w:r>
    </w:p>
    <w:p w:rsidR="00BF4114" w:rsidRDefault="00BF4114">
      <w:pPr>
        <w:jc w:val="both"/>
        <w:rPr>
          <w:rFonts w:ascii="Arial" w:eastAsia="Arial" w:hAnsi="Arial" w:cs="Arial"/>
          <w:color w:val="FF0000"/>
          <w:sz w:val="20"/>
          <w:szCs w:val="20"/>
        </w:rPr>
      </w:pPr>
    </w:p>
    <w:tbl>
      <w:tblPr>
        <w:tblStyle w:val="afffffd"/>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BF4114">
        <w:tc>
          <w:tcPr>
            <w:tcW w:w="8495" w:type="dxa"/>
            <w:shd w:val="clear" w:color="auto" w:fill="auto"/>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Breve descripción del propósito y funciones de la Entidad postulante (1 párrafo = aproximadamente 100 palabras en total)</w:t>
            </w: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tc>
      </w:tr>
    </w:tbl>
    <w:p w:rsidR="00BF4114" w:rsidRDefault="00BF4114">
      <w:pPr>
        <w:jc w:val="both"/>
        <w:rPr>
          <w:rFonts w:ascii="Arial" w:eastAsia="Arial" w:hAnsi="Arial" w:cs="Arial"/>
          <w:color w:val="FF0000"/>
          <w:sz w:val="20"/>
          <w:szCs w:val="20"/>
        </w:r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Descripción de la buena práctica  </w:t>
      </w:r>
    </w:p>
    <w:p w:rsidR="00BF4114" w:rsidRDefault="00BF4114">
      <w:pPr>
        <w:ind w:left="284"/>
        <w:jc w:val="both"/>
        <w:rPr>
          <w:rFonts w:ascii="Arial" w:eastAsia="Arial" w:hAnsi="Arial" w:cs="Arial"/>
          <w:b/>
          <w:sz w:val="22"/>
          <w:szCs w:val="22"/>
        </w:rPr>
      </w:pPr>
    </w:p>
    <w:p w:rsidR="00BF4114" w:rsidRDefault="008F194A">
      <w:pPr>
        <w:numPr>
          <w:ilvl w:val="2"/>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Párrafo resumen </w:t>
      </w:r>
    </w:p>
    <w:p w:rsidR="00BF4114" w:rsidRDefault="00BF4114">
      <w:pPr>
        <w:jc w:val="both"/>
        <w:rPr>
          <w:rFonts w:ascii="Arial" w:eastAsia="Arial" w:hAnsi="Arial" w:cs="Arial"/>
          <w:color w:val="FF0000"/>
          <w:sz w:val="20"/>
          <w:szCs w:val="20"/>
        </w:rPr>
      </w:pPr>
    </w:p>
    <w:tbl>
      <w:tblPr>
        <w:tblStyle w:val="afffffe"/>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BF4114">
        <w:tc>
          <w:tcPr>
            <w:tcW w:w="8495" w:type="dxa"/>
            <w:shd w:val="clear" w:color="auto" w:fill="auto"/>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Breve descripción de la buena práctica (Hasta 5 párrafos = aproximadamente 500 palabras como máximo en total).</w:t>
            </w: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tc>
      </w:tr>
    </w:tbl>
    <w:p w:rsidR="00BF4114" w:rsidRDefault="00BF4114">
      <w:pPr>
        <w:jc w:val="both"/>
        <w:rPr>
          <w:rFonts w:ascii="Arial" w:eastAsia="Arial" w:hAnsi="Arial" w:cs="Arial"/>
          <w:color w:val="FF0000"/>
          <w:sz w:val="20"/>
          <w:szCs w:val="20"/>
        </w:rPr>
      </w:pPr>
    </w:p>
    <w:p w:rsidR="00BF4114" w:rsidRDefault="008F194A">
      <w:pPr>
        <w:numPr>
          <w:ilvl w:val="2"/>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Hitos claves</w:t>
      </w:r>
    </w:p>
    <w:p w:rsidR="00BF4114" w:rsidRDefault="00BF4114">
      <w:pPr>
        <w:jc w:val="both"/>
        <w:rPr>
          <w:rFonts w:ascii="Arial" w:eastAsia="Arial" w:hAnsi="Arial" w:cs="Arial"/>
          <w:b/>
          <w:sz w:val="22"/>
          <w:szCs w:val="22"/>
        </w:rPr>
      </w:pPr>
    </w:p>
    <w:p w:rsidR="00BF4114" w:rsidRDefault="008F194A">
      <w:pPr>
        <w:jc w:val="both"/>
        <w:rPr>
          <w:rFonts w:ascii="Arial" w:eastAsia="Arial" w:hAnsi="Arial" w:cs="Arial"/>
          <w:b/>
          <w:sz w:val="22"/>
          <w:szCs w:val="22"/>
        </w:rPr>
      </w:pPr>
      <w:r>
        <w:rPr>
          <w:rFonts w:ascii="Arial" w:eastAsia="Arial" w:hAnsi="Arial" w:cs="Arial"/>
          <w:color w:val="FF0000"/>
          <w:sz w:val="20"/>
          <w:szCs w:val="20"/>
        </w:rPr>
        <w:t>Detallar los hitos más importantes en la evolución/crecimiento de la buena práctica desde la implementación de la versión inicial que obtuvo la certificación de buena práctica hasta la actualidad (Breve descripción cronológica de retos, logros y/o aconteci</w:t>
      </w:r>
      <w:r>
        <w:rPr>
          <w:rFonts w:ascii="Arial" w:eastAsia="Arial" w:hAnsi="Arial" w:cs="Arial"/>
          <w:color w:val="FF0000"/>
          <w:sz w:val="20"/>
          <w:szCs w:val="20"/>
        </w:rPr>
        <w:t>mientos relevantes en el desarrollo de la experiencia).</w:t>
      </w:r>
    </w:p>
    <w:p w:rsidR="00BF4114" w:rsidRDefault="00BF4114">
      <w:pPr>
        <w:jc w:val="both"/>
        <w:rPr>
          <w:rFonts w:ascii="Arial" w:eastAsia="Arial" w:hAnsi="Arial" w:cs="Arial"/>
          <w:b/>
          <w:sz w:val="22"/>
          <w:szCs w:val="22"/>
        </w:rPr>
      </w:pPr>
    </w:p>
    <w:tbl>
      <w:tblPr>
        <w:tblStyle w:val="affffff"/>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2715"/>
        <w:gridCol w:w="4545"/>
      </w:tblGrid>
      <w:tr w:rsidR="00BF4114">
        <w:tc>
          <w:tcPr>
            <w:tcW w:w="1200"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Periodo</w:t>
            </w:r>
          </w:p>
        </w:tc>
        <w:tc>
          <w:tcPr>
            <w:tcW w:w="2715"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Hitos</w:t>
            </w:r>
          </w:p>
        </w:tc>
        <w:tc>
          <w:tcPr>
            <w:tcW w:w="4545"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Descripción (entre 1 a 2 párrafos)</w:t>
            </w:r>
          </w:p>
        </w:tc>
      </w:tr>
      <w:tr w:rsidR="00BF4114">
        <w:tc>
          <w:tcPr>
            <w:tcW w:w="1200"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sz w:val="22"/>
                <w:szCs w:val="22"/>
              </w:rPr>
            </w:pPr>
            <w:proofErr w:type="spellStart"/>
            <w:r>
              <w:rPr>
                <w:rFonts w:ascii="Arial" w:eastAsia="Arial" w:hAnsi="Arial" w:cs="Arial"/>
                <w:i/>
                <w:color w:val="FF0000"/>
                <w:sz w:val="20"/>
                <w:szCs w:val="20"/>
              </w:rPr>
              <w:t>ejm</w:t>
            </w:r>
            <w:proofErr w:type="spellEnd"/>
            <w:r>
              <w:rPr>
                <w:rFonts w:ascii="Arial" w:eastAsia="Arial" w:hAnsi="Arial" w:cs="Arial"/>
                <w:i/>
                <w:color w:val="FF0000"/>
                <w:sz w:val="20"/>
                <w:szCs w:val="20"/>
              </w:rPr>
              <w:t xml:space="preserve">: </w:t>
            </w:r>
            <w:r>
              <w:rPr>
                <w:rFonts w:ascii="Arial" w:eastAsia="Arial" w:hAnsi="Arial" w:cs="Arial"/>
                <w:color w:val="FF0000"/>
                <w:sz w:val="20"/>
                <w:szCs w:val="20"/>
              </w:rPr>
              <w:t>2005</w:t>
            </w:r>
          </w:p>
        </w:tc>
        <w:tc>
          <w:tcPr>
            <w:tcW w:w="2715"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sz w:val="22"/>
                <w:szCs w:val="22"/>
              </w:rPr>
            </w:pPr>
            <w:proofErr w:type="spellStart"/>
            <w:r>
              <w:rPr>
                <w:rFonts w:ascii="Arial" w:eastAsia="Arial" w:hAnsi="Arial" w:cs="Arial"/>
                <w:i/>
                <w:color w:val="FF0000"/>
                <w:sz w:val="20"/>
                <w:szCs w:val="20"/>
              </w:rPr>
              <w:t>ejm</w:t>
            </w:r>
            <w:proofErr w:type="spellEnd"/>
            <w:r>
              <w:rPr>
                <w:rFonts w:ascii="Arial" w:eastAsia="Arial" w:hAnsi="Arial" w:cs="Arial"/>
                <w:i/>
                <w:color w:val="FF0000"/>
                <w:sz w:val="20"/>
                <w:szCs w:val="20"/>
              </w:rPr>
              <w:t xml:space="preserve">: </w:t>
            </w:r>
            <w:r>
              <w:rPr>
                <w:rFonts w:ascii="Arial" w:eastAsia="Arial" w:hAnsi="Arial" w:cs="Arial"/>
                <w:color w:val="FF0000"/>
                <w:sz w:val="20"/>
                <w:szCs w:val="20"/>
              </w:rPr>
              <w:t>Creación de la plataforma</w:t>
            </w:r>
          </w:p>
        </w:tc>
        <w:tc>
          <w:tcPr>
            <w:tcW w:w="4545"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sz w:val="22"/>
                <w:szCs w:val="22"/>
              </w:rPr>
            </w:pPr>
            <w:proofErr w:type="spellStart"/>
            <w:r>
              <w:rPr>
                <w:rFonts w:ascii="Arial" w:eastAsia="Arial" w:hAnsi="Arial" w:cs="Arial"/>
                <w:i/>
                <w:color w:val="FF0000"/>
                <w:sz w:val="20"/>
                <w:szCs w:val="20"/>
              </w:rPr>
              <w:t>ejm</w:t>
            </w:r>
            <w:proofErr w:type="spellEnd"/>
            <w:r>
              <w:rPr>
                <w:rFonts w:ascii="Arial" w:eastAsia="Arial" w:hAnsi="Arial" w:cs="Arial"/>
                <w:i/>
                <w:color w:val="FF0000"/>
                <w:sz w:val="20"/>
                <w:szCs w:val="20"/>
              </w:rPr>
              <w:t xml:space="preserve">: </w:t>
            </w:r>
            <w:r>
              <w:rPr>
                <w:rFonts w:ascii="Arial" w:eastAsia="Arial" w:hAnsi="Arial" w:cs="Arial"/>
                <w:color w:val="FF0000"/>
                <w:sz w:val="20"/>
                <w:szCs w:val="20"/>
              </w:rPr>
              <w:t>Se crea la plataforma</w:t>
            </w:r>
            <w:hyperlink r:id="rId10">
              <w:r>
                <w:rPr>
                  <w:rFonts w:ascii="Arial" w:eastAsia="Arial" w:hAnsi="Arial" w:cs="Arial"/>
                  <w:color w:val="FF0000"/>
                  <w:sz w:val="20"/>
                  <w:szCs w:val="20"/>
                </w:rPr>
                <w:t xml:space="preserve"> </w:t>
              </w:r>
            </w:hyperlink>
            <w:hyperlink r:id="rId11">
              <w:r>
                <w:rPr>
                  <w:rFonts w:ascii="Arial" w:eastAsia="Arial" w:hAnsi="Arial" w:cs="Arial"/>
                  <w:color w:val="1155CC"/>
                  <w:sz w:val="20"/>
                  <w:szCs w:val="20"/>
                  <w:u w:val="single"/>
                </w:rPr>
                <w:t>www.es_facil.pe</w:t>
              </w:r>
            </w:hyperlink>
            <w:r>
              <w:rPr>
                <w:rFonts w:ascii="Arial" w:eastAsia="Arial" w:hAnsi="Arial" w:cs="Arial"/>
                <w:color w:val="FF0000"/>
                <w:sz w:val="20"/>
                <w:szCs w:val="20"/>
              </w:rPr>
              <w:t xml:space="preserve"> para orientar al ciudadano en ….</w:t>
            </w:r>
          </w:p>
        </w:tc>
      </w:tr>
      <w:tr w:rsidR="00BF4114">
        <w:tc>
          <w:tcPr>
            <w:tcW w:w="1200"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sz w:val="22"/>
                <w:szCs w:val="22"/>
              </w:rPr>
            </w:pPr>
            <w:proofErr w:type="spellStart"/>
            <w:r>
              <w:rPr>
                <w:rFonts w:ascii="Arial" w:eastAsia="Arial" w:hAnsi="Arial" w:cs="Arial"/>
                <w:i/>
                <w:color w:val="FF0000"/>
                <w:sz w:val="20"/>
                <w:szCs w:val="20"/>
              </w:rPr>
              <w:t>ejm</w:t>
            </w:r>
            <w:proofErr w:type="spellEnd"/>
            <w:r>
              <w:rPr>
                <w:rFonts w:ascii="Arial" w:eastAsia="Arial" w:hAnsi="Arial" w:cs="Arial"/>
                <w:i/>
                <w:color w:val="FF0000"/>
                <w:sz w:val="20"/>
                <w:szCs w:val="20"/>
              </w:rPr>
              <w:t xml:space="preserve">: </w:t>
            </w:r>
            <w:r>
              <w:rPr>
                <w:rFonts w:ascii="Arial" w:eastAsia="Arial" w:hAnsi="Arial" w:cs="Arial"/>
                <w:color w:val="FF0000"/>
                <w:sz w:val="20"/>
                <w:szCs w:val="20"/>
              </w:rPr>
              <w:t>2007 - 2009</w:t>
            </w:r>
          </w:p>
        </w:tc>
        <w:tc>
          <w:tcPr>
            <w:tcW w:w="2715" w:type="dxa"/>
            <w:shd w:val="clear" w:color="auto" w:fill="auto"/>
            <w:tcMar>
              <w:top w:w="100" w:type="dxa"/>
              <w:left w:w="100" w:type="dxa"/>
              <w:bottom w:w="100" w:type="dxa"/>
              <w:right w:w="100" w:type="dxa"/>
            </w:tcMar>
          </w:tcPr>
          <w:p w:rsidR="00BF4114" w:rsidRDefault="008F194A">
            <w:pPr>
              <w:pBdr>
                <w:top w:val="nil"/>
                <w:left w:val="nil"/>
                <w:bottom w:val="nil"/>
                <w:right w:val="nil"/>
                <w:between w:val="nil"/>
              </w:pBdr>
              <w:rPr>
                <w:rFonts w:ascii="Arial" w:eastAsia="Arial" w:hAnsi="Arial" w:cs="Arial"/>
                <w:sz w:val="22"/>
                <w:szCs w:val="22"/>
              </w:rPr>
            </w:pPr>
            <w:proofErr w:type="spellStart"/>
            <w:r>
              <w:rPr>
                <w:rFonts w:ascii="Arial" w:eastAsia="Arial" w:hAnsi="Arial" w:cs="Arial"/>
                <w:i/>
                <w:color w:val="FF0000"/>
                <w:sz w:val="20"/>
                <w:szCs w:val="20"/>
              </w:rPr>
              <w:t>ejm</w:t>
            </w:r>
            <w:proofErr w:type="spellEnd"/>
            <w:r>
              <w:rPr>
                <w:rFonts w:ascii="Arial" w:eastAsia="Arial" w:hAnsi="Arial" w:cs="Arial"/>
                <w:i/>
                <w:color w:val="FF0000"/>
                <w:sz w:val="20"/>
                <w:szCs w:val="20"/>
              </w:rPr>
              <w:t xml:space="preserve">: </w:t>
            </w:r>
            <w:r>
              <w:rPr>
                <w:rFonts w:ascii="Arial" w:eastAsia="Arial" w:hAnsi="Arial" w:cs="Arial"/>
                <w:color w:val="FF0000"/>
                <w:sz w:val="20"/>
                <w:szCs w:val="20"/>
              </w:rPr>
              <w:t>Rediseño</w:t>
            </w:r>
          </w:p>
        </w:tc>
        <w:tc>
          <w:tcPr>
            <w:tcW w:w="4545" w:type="dxa"/>
            <w:shd w:val="clear" w:color="auto" w:fill="auto"/>
            <w:tcMar>
              <w:top w:w="100" w:type="dxa"/>
              <w:left w:w="100" w:type="dxa"/>
              <w:bottom w:w="100" w:type="dxa"/>
              <w:right w:w="100" w:type="dxa"/>
            </w:tcMar>
          </w:tcPr>
          <w:p w:rsidR="00BF4114" w:rsidRDefault="008F194A">
            <w:pPr>
              <w:rPr>
                <w:rFonts w:ascii="Arial" w:eastAsia="Arial" w:hAnsi="Arial" w:cs="Arial"/>
                <w:sz w:val="22"/>
                <w:szCs w:val="22"/>
              </w:rPr>
            </w:pPr>
            <w:proofErr w:type="spellStart"/>
            <w:r>
              <w:rPr>
                <w:rFonts w:ascii="Arial" w:eastAsia="Arial" w:hAnsi="Arial" w:cs="Arial"/>
                <w:i/>
                <w:color w:val="FF0000"/>
                <w:sz w:val="20"/>
                <w:szCs w:val="20"/>
              </w:rPr>
              <w:t>ejm</w:t>
            </w:r>
            <w:proofErr w:type="spellEnd"/>
            <w:r>
              <w:rPr>
                <w:rFonts w:ascii="Arial" w:eastAsia="Arial" w:hAnsi="Arial" w:cs="Arial"/>
                <w:i/>
                <w:color w:val="FF0000"/>
                <w:sz w:val="20"/>
                <w:szCs w:val="20"/>
              </w:rPr>
              <w:t xml:space="preserve">: </w:t>
            </w:r>
            <w:r>
              <w:rPr>
                <w:rFonts w:ascii="Arial" w:eastAsia="Arial" w:hAnsi="Arial" w:cs="Arial"/>
                <w:color w:val="FF0000"/>
                <w:sz w:val="20"/>
                <w:szCs w:val="20"/>
              </w:rPr>
              <w:t>Luego de 02 años de funcionamiento, fue necesario hacer un rediseño para mejorar la experiencia</w:t>
            </w:r>
          </w:p>
        </w:tc>
      </w:tr>
      <w:tr w:rsidR="00BF4114">
        <w:tc>
          <w:tcPr>
            <w:tcW w:w="1200"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c>
          <w:tcPr>
            <w:tcW w:w="2715"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c>
          <w:tcPr>
            <w:tcW w:w="4545"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r>
      <w:tr w:rsidR="00BF4114">
        <w:tc>
          <w:tcPr>
            <w:tcW w:w="1200"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c>
          <w:tcPr>
            <w:tcW w:w="2715"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c>
          <w:tcPr>
            <w:tcW w:w="4545"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r>
      <w:tr w:rsidR="00BF4114">
        <w:tc>
          <w:tcPr>
            <w:tcW w:w="1200"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c>
          <w:tcPr>
            <w:tcW w:w="2715"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c>
          <w:tcPr>
            <w:tcW w:w="4545" w:type="dxa"/>
            <w:shd w:val="clear" w:color="auto" w:fill="auto"/>
            <w:tcMar>
              <w:top w:w="100" w:type="dxa"/>
              <w:left w:w="100" w:type="dxa"/>
              <w:bottom w:w="100" w:type="dxa"/>
              <w:right w:w="100" w:type="dxa"/>
            </w:tcMar>
          </w:tcPr>
          <w:p w:rsidR="00BF4114" w:rsidRDefault="00BF4114">
            <w:pPr>
              <w:pBdr>
                <w:top w:val="nil"/>
                <w:left w:val="nil"/>
                <w:bottom w:val="nil"/>
                <w:right w:val="nil"/>
                <w:between w:val="nil"/>
              </w:pBdr>
              <w:rPr>
                <w:rFonts w:ascii="Arial" w:eastAsia="Arial" w:hAnsi="Arial" w:cs="Arial"/>
                <w:b/>
                <w:sz w:val="22"/>
                <w:szCs w:val="22"/>
              </w:rPr>
            </w:pPr>
          </w:p>
        </w:tc>
      </w:tr>
    </w:tbl>
    <w:p w:rsidR="00BF4114" w:rsidRDefault="00BF4114">
      <w:pPr>
        <w:jc w:val="both"/>
        <w:rPr>
          <w:rFonts w:ascii="Arial" w:eastAsia="Arial" w:hAnsi="Arial" w:cs="Arial"/>
          <w:b/>
          <w:sz w:val="22"/>
          <w:szCs w:val="22"/>
        </w:rPr>
      </w:pPr>
    </w:p>
    <w:p w:rsidR="00BF4114" w:rsidRDefault="008F194A">
      <w:pPr>
        <w:numPr>
          <w:ilvl w:val="2"/>
          <w:numId w:val="4"/>
        </w:numPr>
        <w:spacing w:after="200"/>
        <w:ind w:left="567" w:hanging="567"/>
        <w:jc w:val="both"/>
        <w:rPr>
          <w:rFonts w:ascii="Arial" w:eastAsia="Arial" w:hAnsi="Arial" w:cs="Arial"/>
          <w:b/>
          <w:color w:val="000000"/>
          <w:sz w:val="22"/>
          <w:szCs w:val="22"/>
        </w:rPr>
      </w:pPr>
      <w:r>
        <w:rPr>
          <w:rFonts w:ascii="Arial" w:eastAsia="Arial" w:hAnsi="Arial" w:cs="Arial"/>
          <w:b/>
          <w:color w:val="000000"/>
          <w:sz w:val="22"/>
          <w:szCs w:val="22"/>
        </w:rPr>
        <w:t>Innovación</w:t>
      </w:r>
    </w:p>
    <w:tbl>
      <w:tblPr>
        <w:tblStyle w:val="afffff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F4114">
        <w:tc>
          <w:tcPr>
            <w:tcW w:w="8505" w:type="dxa"/>
            <w:shd w:val="clear" w:color="auto" w:fill="auto"/>
            <w:tcMar>
              <w:top w:w="100" w:type="dxa"/>
              <w:left w:w="100" w:type="dxa"/>
              <w:bottom w:w="100" w:type="dxa"/>
              <w:right w:w="100" w:type="dxa"/>
            </w:tcMar>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Breve descripción de cómo el factor de innovación se ha incorporado a lo largo del tiempo, mejorando el alcance y resultados en la experiencia, desde su certificación como buena práctica (3 párrafos = aproximadamente 300 palabras en total)</w:t>
            </w:r>
          </w:p>
          <w:p w:rsidR="00BF4114" w:rsidRDefault="00BF4114">
            <w:pPr>
              <w:jc w:val="both"/>
              <w:rPr>
                <w:rFonts w:ascii="Arial" w:eastAsia="Arial" w:hAnsi="Arial" w:cs="Arial"/>
                <w:color w:val="FF0000"/>
                <w:sz w:val="20"/>
                <w:szCs w:val="20"/>
              </w:rPr>
            </w:pPr>
          </w:p>
        </w:tc>
      </w:tr>
    </w:tbl>
    <w:p w:rsidR="00BF4114" w:rsidRDefault="00BF4114">
      <w:pPr>
        <w:jc w:val="both"/>
        <w:rPr>
          <w:rFonts w:ascii="Arial" w:eastAsia="Arial" w:hAnsi="Arial" w:cs="Arial"/>
          <w:b/>
          <w:sz w:val="22"/>
          <w:szCs w:val="22"/>
        </w:rPr>
      </w:pPr>
    </w:p>
    <w:p w:rsidR="00BF4114" w:rsidRDefault="008F194A">
      <w:pPr>
        <w:numPr>
          <w:ilvl w:val="2"/>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Escalabilidad</w:t>
      </w:r>
    </w:p>
    <w:p w:rsidR="00BF4114" w:rsidRDefault="00BF4114">
      <w:pPr>
        <w:ind w:left="1800"/>
        <w:jc w:val="both"/>
        <w:rPr>
          <w:rFonts w:ascii="Arial" w:eastAsia="Arial" w:hAnsi="Arial" w:cs="Arial"/>
          <w:b/>
          <w:sz w:val="22"/>
          <w:szCs w:val="22"/>
        </w:rPr>
      </w:pPr>
    </w:p>
    <w:tbl>
      <w:tblPr>
        <w:tblStyle w:val="affffff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BF4114">
        <w:tc>
          <w:tcPr>
            <w:tcW w:w="8505" w:type="dxa"/>
            <w:shd w:val="clear" w:color="auto" w:fill="auto"/>
            <w:tcMar>
              <w:top w:w="100" w:type="dxa"/>
              <w:left w:w="100" w:type="dxa"/>
              <w:bottom w:w="100" w:type="dxa"/>
              <w:right w:w="100" w:type="dxa"/>
            </w:tcMar>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 xml:space="preserve">Breve descripción del crecimiento y evolución del alcance de la experiencia desde su certificación como buena práctica hasta la </w:t>
            </w:r>
            <w:proofErr w:type="gramStart"/>
            <w:r>
              <w:rPr>
                <w:rFonts w:ascii="Arial" w:eastAsia="Arial" w:hAnsi="Arial" w:cs="Arial"/>
                <w:color w:val="FF0000"/>
                <w:sz w:val="20"/>
                <w:szCs w:val="20"/>
              </w:rPr>
              <w:t>actualidad  (</w:t>
            </w:r>
            <w:proofErr w:type="gramEnd"/>
            <w:r>
              <w:rPr>
                <w:rFonts w:ascii="Arial" w:eastAsia="Arial" w:hAnsi="Arial" w:cs="Arial"/>
                <w:color w:val="FF0000"/>
                <w:sz w:val="20"/>
                <w:szCs w:val="20"/>
              </w:rPr>
              <w:t>3 párrafos = aproximadamente 300 palabras en total)</w:t>
            </w:r>
          </w:p>
          <w:p w:rsidR="00BF4114" w:rsidRDefault="00BF4114">
            <w:pPr>
              <w:jc w:val="both"/>
              <w:rPr>
                <w:rFonts w:ascii="Arial" w:eastAsia="Arial" w:hAnsi="Arial" w:cs="Arial"/>
                <w:color w:val="FF0000"/>
                <w:sz w:val="20"/>
                <w:szCs w:val="20"/>
              </w:rPr>
            </w:pPr>
          </w:p>
        </w:tc>
      </w:tr>
    </w:tbl>
    <w:p w:rsidR="00BF4114" w:rsidRDefault="00BF4114">
      <w:pPr>
        <w:jc w:val="both"/>
        <w:rPr>
          <w:rFonts w:ascii="Arial" w:eastAsia="Arial" w:hAnsi="Arial" w:cs="Arial"/>
          <w:b/>
          <w:sz w:val="22"/>
          <w:szCs w:val="22"/>
        </w:rPr>
      </w:pPr>
    </w:p>
    <w:p w:rsidR="00BF4114" w:rsidRDefault="008F194A">
      <w:pPr>
        <w:numPr>
          <w:ilvl w:val="2"/>
          <w:numId w:val="4"/>
        </w:numPr>
        <w:spacing w:after="200"/>
        <w:ind w:left="567" w:hanging="567"/>
        <w:jc w:val="both"/>
        <w:rPr>
          <w:rFonts w:ascii="Arial" w:eastAsia="Arial" w:hAnsi="Arial" w:cs="Arial"/>
          <w:b/>
          <w:color w:val="000000"/>
          <w:sz w:val="22"/>
          <w:szCs w:val="22"/>
        </w:rPr>
      </w:pPr>
      <w:r>
        <w:rPr>
          <w:rFonts w:ascii="Arial" w:eastAsia="Arial" w:hAnsi="Arial" w:cs="Arial"/>
          <w:b/>
          <w:sz w:val="22"/>
          <w:szCs w:val="22"/>
        </w:rPr>
        <w:t>Pri</w:t>
      </w:r>
      <w:r>
        <w:rPr>
          <w:rFonts w:ascii="Arial" w:eastAsia="Arial" w:hAnsi="Arial" w:cs="Arial"/>
          <w:b/>
          <w:color w:val="000000"/>
          <w:sz w:val="22"/>
          <w:szCs w:val="22"/>
        </w:rPr>
        <w:t>ncipales Resultados</w:t>
      </w:r>
    </w:p>
    <w:tbl>
      <w:tblPr>
        <w:tblStyle w:val="affffff2"/>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BF4114">
        <w:tc>
          <w:tcPr>
            <w:tcW w:w="8495" w:type="dxa"/>
            <w:shd w:val="clear" w:color="auto" w:fill="auto"/>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Breve descripción narrativa de los principales resultados (3 párrafos = aproximadamente 300 palabras en total). Una descripción más amplia podrá hacerla en la sección B.3.1. Resultados expresados con indicadores específicos.</w:t>
            </w: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p w:rsidR="00BF4114" w:rsidRDefault="00BF4114">
            <w:pPr>
              <w:jc w:val="both"/>
              <w:rPr>
                <w:rFonts w:ascii="Arial" w:eastAsia="Arial" w:hAnsi="Arial" w:cs="Arial"/>
                <w:color w:val="FF0000"/>
                <w:sz w:val="20"/>
                <w:szCs w:val="20"/>
              </w:rPr>
            </w:pPr>
          </w:p>
        </w:tc>
      </w:tr>
    </w:tbl>
    <w:p w:rsidR="00BF4114" w:rsidRDefault="00BF4114">
      <w:pPr>
        <w:jc w:val="both"/>
        <w:rPr>
          <w:rFonts w:ascii="Arial" w:eastAsia="Arial" w:hAnsi="Arial" w:cs="Arial"/>
          <w:color w:val="FF0000"/>
          <w:sz w:val="20"/>
          <w:szCs w:val="20"/>
        </w:rPr>
      </w:pPr>
    </w:p>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En el siguiente cuadro incluir los principales cambios logrados, desde su certificación como buena práctica, incorporando variables e indicadores específicos, así como el mes y/o año de la medición.</w:t>
      </w:r>
    </w:p>
    <w:p w:rsidR="00BF4114" w:rsidRDefault="00BF4114">
      <w:pPr>
        <w:jc w:val="both"/>
        <w:rPr>
          <w:rFonts w:ascii="Arial" w:eastAsia="Arial" w:hAnsi="Arial" w:cs="Arial"/>
          <w:color w:val="FF0000"/>
          <w:sz w:val="20"/>
          <w:szCs w:val="20"/>
        </w:rPr>
      </w:pPr>
    </w:p>
    <w:tbl>
      <w:tblPr>
        <w:tblStyle w:val="affffff3"/>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1"/>
        <w:gridCol w:w="4394"/>
      </w:tblGrid>
      <w:tr w:rsidR="00BF4114">
        <w:tc>
          <w:tcPr>
            <w:tcW w:w="4101" w:type="dxa"/>
            <w:shd w:val="clear" w:color="auto" w:fill="FFFFFF"/>
          </w:tcPr>
          <w:p w:rsidR="00BF4114" w:rsidRDefault="008F194A">
            <w:pPr>
              <w:jc w:val="center"/>
              <w:rPr>
                <w:rFonts w:ascii="Arial" w:eastAsia="Arial" w:hAnsi="Arial" w:cs="Arial"/>
                <w:b/>
                <w:sz w:val="22"/>
                <w:szCs w:val="22"/>
                <w:highlight w:val="white"/>
              </w:rPr>
            </w:pPr>
            <w:r>
              <w:rPr>
                <w:rFonts w:ascii="Arial" w:eastAsia="Arial" w:hAnsi="Arial" w:cs="Arial"/>
                <w:b/>
                <w:sz w:val="22"/>
                <w:szCs w:val="22"/>
                <w:highlight w:val="white"/>
              </w:rPr>
              <w:t>Antes</w:t>
            </w:r>
          </w:p>
          <w:p w:rsidR="00BF4114" w:rsidRDefault="008F194A">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Situación cuando fue certificad</w:t>
            </w:r>
            <w:r>
              <w:rPr>
                <w:rFonts w:ascii="Arial" w:eastAsia="Arial" w:hAnsi="Arial" w:cs="Arial"/>
                <w:sz w:val="20"/>
                <w:szCs w:val="20"/>
                <w:highlight w:val="white"/>
              </w:rPr>
              <w:t>a</w:t>
            </w:r>
            <w:r>
              <w:rPr>
                <w:rFonts w:ascii="Arial" w:eastAsia="Arial" w:hAnsi="Arial" w:cs="Arial"/>
                <w:color w:val="000000"/>
                <w:sz w:val="20"/>
                <w:szCs w:val="20"/>
                <w:highlight w:val="white"/>
              </w:rPr>
              <w:t xml:space="preserve"> como buena práctica</w:t>
            </w:r>
          </w:p>
          <w:p w:rsidR="00BF4114" w:rsidRDefault="00BF4114">
            <w:pPr>
              <w:jc w:val="center"/>
              <w:rPr>
                <w:rFonts w:ascii="Arial" w:eastAsia="Arial" w:hAnsi="Arial" w:cs="Arial"/>
                <w:color w:val="FF0000"/>
                <w:sz w:val="20"/>
                <w:szCs w:val="20"/>
                <w:highlight w:val="white"/>
              </w:rPr>
            </w:pPr>
          </w:p>
          <w:p w:rsidR="00BF4114" w:rsidRDefault="008F194A">
            <w:pPr>
              <w:jc w:val="center"/>
              <w:rPr>
                <w:rFonts w:ascii="Arial" w:eastAsia="Arial" w:hAnsi="Arial" w:cs="Arial"/>
                <w:i/>
                <w:color w:val="FF0000"/>
                <w:sz w:val="18"/>
                <w:szCs w:val="18"/>
                <w:highlight w:val="white"/>
              </w:rPr>
            </w:pPr>
            <w:r>
              <w:rPr>
                <w:rFonts w:ascii="Arial" w:eastAsia="Arial" w:hAnsi="Arial" w:cs="Arial"/>
                <w:i/>
                <w:color w:val="FF0000"/>
                <w:sz w:val="18"/>
                <w:szCs w:val="18"/>
                <w:highlight w:val="white"/>
              </w:rPr>
              <w:t>(colocar el año y los indicadores con los que ganó la práctica)</w:t>
            </w:r>
          </w:p>
        </w:tc>
        <w:tc>
          <w:tcPr>
            <w:tcW w:w="4394" w:type="dxa"/>
            <w:shd w:val="clear" w:color="auto" w:fill="FFFFFF"/>
          </w:tcPr>
          <w:p w:rsidR="00BF4114" w:rsidRDefault="008F194A">
            <w:pPr>
              <w:jc w:val="center"/>
              <w:rPr>
                <w:rFonts w:ascii="Arial" w:eastAsia="Arial" w:hAnsi="Arial" w:cs="Arial"/>
                <w:b/>
                <w:sz w:val="22"/>
                <w:szCs w:val="22"/>
                <w:highlight w:val="white"/>
              </w:rPr>
            </w:pPr>
            <w:r>
              <w:rPr>
                <w:rFonts w:ascii="Arial" w:eastAsia="Arial" w:hAnsi="Arial" w:cs="Arial"/>
                <w:b/>
                <w:sz w:val="22"/>
                <w:szCs w:val="22"/>
                <w:highlight w:val="white"/>
              </w:rPr>
              <w:t>Ahora</w:t>
            </w:r>
          </w:p>
          <w:p w:rsidR="00BF4114" w:rsidRDefault="008F194A">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Situación actual / resultado de la buena práctica</w:t>
            </w:r>
          </w:p>
          <w:p w:rsidR="00BF4114" w:rsidRDefault="00BF4114">
            <w:pPr>
              <w:jc w:val="center"/>
              <w:rPr>
                <w:rFonts w:ascii="Arial" w:eastAsia="Arial" w:hAnsi="Arial" w:cs="Arial"/>
                <w:color w:val="FF0000"/>
                <w:sz w:val="20"/>
                <w:szCs w:val="20"/>
                <w:highlight w:val="white"/>
              </w:rPr>
            </w:pPr>
          </w:p>
          <w:p w:rsidR="00BF4114" w:rsidRDefault="008F194A">
            <w:pPr>
              <w:jc w:val="center"/>
              <w:rPr>
                <w:rFonts w:ascii="Arial" w:eastAsia="Arial" w:hAnsi="Arial" w:cs="Arial"/>
                <w:i/>
                <w:color w:val="FF0000"/>
                <w:sz w:val="18"/>
                <w:szCs w:val="18"/>
                <w:highlight w:val="white"/>
              </w:rPr>
            </w:pPr>
            <w:r>
              <w:rPr>
                <w:rFonts w:ascii="Arial" w:eastAsia="Arial" w:hAnsi="Arial" w:cs="Arial"/>
                <w:i/>
                <w:color w:val="FF0000"/>
                <w:sz w:val="18"/>
                <w:szCs w:val="18"/>
                <w:highlight w:val="white"/>
              </w:rPr>
              <w:t>(Colocar el último periodo de medición y la comparación con los indicadores indicados en la columna anterior</w:t>
            </w:r>
          </w:p>
          <w:p w:rsidR="00BF4114" w:rsidRDefault="00BF4114">
            <w:pPr>
              <w:jc w:val="center"/>
              <w:rPr>
                <w:rFonts w:ascii="Arial" w:eastAsia="Arial" w:hAnsi="Arial" w:cs="Arial"/>
                <w:i/>
                <w:color w:val="FF0000"/>
                <w:sz w:val="18"/>
                <w:szCs w:val="18"/>
                <w:highlight w:val="white"/>
              </w:rPr>
            </w:pPr>
          </w:p>
        </w:tc>
      </w:tr>
      <w:tr w:rsidR="00BF4114">
        <w:trPr>
          <w:trHeight w:val="539"/>
        </w:trPr>
        <w:tc>
          <w:tcPr>
            <w:tcW w:w="4101" w:type="dxa"/>
            <w:shd w:val="clear" w:color="auto" w:fill="auto"/>
          </w:tcPr>
          <w:p w:rsidR="00BF4114" w:rsidRDefault="00BF4114">
            <w:pPr>
              <w:jc w:val="both"/>
              <w:rPr>
                <w:rFonts w:ascii="Arial" w:eastAsia="Arial" w:hAnsi="Arial" w:cs="Arial"/>
                <w:sz w:val="20"/>
                <w:szCs w:val="20"/>
              </w:rPr>
            </w:pPr>
          </w:p>
        </w:tc>
        <w:tc>
          <w:tcPr>
            <w:tcW w:w="4394" w:type="dxa"/>
            <w:shd w:val="clear" w:color="auto" w:fill="auto"/>
          </w:tcPr>
          <w:p w:rsidR="00BF4114" w:rsidRDefault="00BF4114">
            <w:pPr>
              <w:pBdr>
                <w:top w:val="nil"/>
                <w:left w:val="nil"/>
                <w:bottom w:val="nil"/>
                <w:right w:val="nil"/>
                <w:between w:val="nil"/>
              </w:pBdr>
              <w:ind w:left="434"/>
              <w:jc w:val="both"/>
              <w:rPr>
                <w:rFonts w:ascii="Arial" w:eastAsia="Arial" w:hAnsi="Arial" w:cs="Arial"/>
                <w:color w:val="000000"/>
                <w:sz w:val="20"/>
                <w:szCs w:val="20"/>
              </w:rPr>
            </w:pPr>
          </w:p>
        </w:tc>
      </w:tr>
    </w:tbl>
    <w:p w:rsidR="00BF4114" w:rsidRDefault="00BF4114">
      <w:pPr>
        <w:jc w:val="both"/>
        <w:rPr>
          <w:rFonts w:ascii="Arial" w:eastAsia="Arial" w:hAnsi="Arial" w:cs="Arial"/>
          <w:color w:val="FF0000"/>
          <w:sz w:val="20"/>
          <w:szCs w:val="20"/>
        </w:rPr>
      </w:pPr>
    </w:p>
    <w:p w:rsidR="00BF4114" w:rsidRDefault="008F194A">
      <w:pPr>
        <w:numPr>
          <w:ilvl w:val="2"/>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t>Lecciones aprendidas</w:t>
      </w:r>
    </w:p>
    <w:p w:rsidR="00BF4114" w:rsidRDefault="00BF4114">
      <w:pPr>
        <w:jc w:val="both"/>
        <w:rPr>
          <w:rFonts w:ascii="Arial" w:eastAsia="Arial" w:hAnsi="Arial" w:cs="Arial"/>
          <w:color w:val="FF0000"/>
          <w:sz w:val="20"/>
          <w:szCs w:val="20"/>
        </w:rPr>
      </w:pPr>
    </w:p>
    <w:tbl>
      <w:tblPr>
        <w:tblStyle w:val="affffff4"/>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BF4114">
        <w:tc>
          <w:tcPr>
            <w:tcW w:w="8495" w:type="dxa"/>
            <w:shd w:val="clear" w:color="auto" w:fill="auto"/>
          </w:tcPr>
          <w:p w:rsidR="00BF4114" w:rsidRDefault="008F194A">
            <w:pPr>
              <w:jc w:val="both"/>
              <w:rPr>
                <w:rFonts w:ascii="Arial" w:eastAsia="Arial" w:hAnsi="Arial" w:cs="Arial"/>
                <w:color w:val="FF0000"/>
                <w:sz w:val="20"/>
                <w:szCs w:val="20"/>
              </w:rPr>
            </w:pPr>
            <w:r>
              <w:rPr>
                <w:rFonts w:ascii="Arial" w:eastAsia="Arial" w:hAnsi="Arial" w:cs="Arial"/>
                <w:color w:val="FF0000"/>
                <w:sz w:val="20"/>
                <w:szCs w:val="20"/>
              </w:rPr>
              <w:t>Breve descripción de las principales lecciones en el diseño, implementación, evaluación y difusión de la buena práctica (5 párrafos = aproximadamente 500 palabras en total).</w:t>
            </w:r>
          </w:p>
          <w:p w:rsidR="00BF4114" w:rsidRDefault="00BF4114">
            <w:pPr>
              <w:jc w:val="both"/>
              <w:rPr>
                <w:rFonts w:ascii="Arial" w:eastAsia="Arial" w:hAnsi="Arial" w:cs="Arial"/>
                <w:color w:val="FF0000"/>
                <w:sz w:val="20"/>
                <w:szCs w:val="20"/>
              </w:rPr>
            </w:pPr>
          </w:p>
        </w:tc>
      </w:tr>
    </w:tbl>
    <w:p w:rsidR="00BF4114" w:rsidRDefault="00BF4114">
      <w:pPr>
        <w:ind w:left="180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pPr>
    </w:p>
    <w:p w:rsidR="00BF4114" w:rsidRDefault="00BF4114">
      <w:pPr>
        <w:ind w:left="360"/>
        <w:jc w:val="both"/>
        <w:rPr>
          <w:rFonts w:ascii="Arial" w:eastAsia="Arial" w:hAnsi="Arial" w:cs="Arial"/>
          <w:b/>
          <w:sz w:val="22"/>
          <w:szCs w:val="22"/>
          <w:highlight w:val="yellow"/>
        </w:rPr>
        <w:sectPr w:rsidR="00BF4114">
          <w:headerReference w:type="default" r:id="rId12"/>
          <w:footerReference w:type="default" r:id="rId13"/>
          <w:headerReference w:type="first" r:id="rId14"/>
          <w:pgSz w:w="11907" w:h="16840"/>
          <w:pgMar w:top="1276" w:right="1701" w:bottom="851" w:left="1701" w:header="0" w:footer="720" w:gutter="0"/>
          <w:pgNumType w:start="1"/>
          <w:cols w:space="720"/>
        </w:sectPr>
      </w:pPr>
    </w:p>
    <w:p w:rsidR="00BF4114" w:rsidRDefault="008F194A">
      <w:pPr>
        <w:numPr>
          <w:ilvl w:val="1"/>
          <w:numId w:val="4"/>
        </w:numPr>
        <w:ind w:left="567" w:hanging="567"/>
        <w:jc w:val="both"/>
        <w:rPr>
          <w:rFonts w:ascii="Arial" w:eastAsia="Arial" w:hAnsi="Arial" w:cs="Arial"/>
          <w:b/>
          <w:color w:val="000000"/>
          <w:sz w:val="22"/>
          <w:szCs w:val="22"/>
        </w:rPr>
      </w:pPr>
      <w:r>
        <w:rPr>
          <w:rFonts w:ascii="Arial" w:eastAsia="Arial" w:hAnsi="Arial" w:cs="Arial"/>
          <w:b/>
          <w:color w:val="000000"/>
          <w:sz w:val="22"/>
          <w:szCs w:val="22"/>
        </w:rPr>
        <w:lastRenderedPageBreak/>
        <w:t>Resultados</w:t>
      </w:r>
    </w:p>
    <w:p w:rsidR="00BF4114" w:rsidRDefault="00BF4114">
      <w:pPr>
        <w:jc w:val="both"/>
        <w:rPr>
          <w:rFonts w:ascii="Arial" w:eastAsia="Arial" w:hAnsi="Arial" w:cs="Arial"/>
          <w:sz w:val="22"/>
          <w:szCs w:val="22"/>
        </w:rPr>
      </w:pPr>
    </w:p>
    <w:p w:rsidR="00BF4114" w:rsidRDefault="008F194A">
      <w:pPr>
        <w:numPr>
          <w:ilvl w:val="2"/>
          <w:numId w:val="4"/>
        </w:numPr>
        <w:ind w:left="708" w:hanging="708"/>
        <w:jc w:val="both"/>
        <w:rPr>
          <w:rFonts w:ascii="Arial" w:eastAsia="Arial" w:hAnsi="Arial" w:cs="Arial"/>
          <w:b/>
          <w:color w:val="000000"/>
          <w:sz w:val="22"/>
          <w:szCs w:val="22"/>
        </w:rPr>
      </w:pPr>
      <w:r>
        <w:rPr>
          <w:rFonts w:ascii="Arial" w:eastAsia="Arial" w:hAnsi="Arial" w:cs="Arial"/>
          <w:b/>
          <w:color w:val="000000"/>
          <w:sz w:val="22"/>
          <w:szCs w:val="22"/>
        </w:rPr>
        <w:t>Resultados expresados con indicadores específicos</w:t>
      </w:r>
    </w:p>
    <w:p w:rsidR="00BF4114" w:rsidRDefault="00BF4114">
      <w:pPr>
        <w:jc w:val="both"/>
        <w:rPr>
          <w:rFonts w:ascii="Arial" w:eastAsia="Arial" w:hAnsi="Arial" w:cs="Arial"/>
          <w:sz w:val="22"/>
          <w:szCs w:val="22"/>
        </w:rPr>
      </w:pPr>
    </w:p>
    <w:p w:rsidR="00BF4114" w:rsidRDefault="00BF4114">
      <w:pPr>
        <w:jc w:val="both"/>
        <w:rPr>
          <w:rFonts w:ascii="Arial" w:eastAsia="Arial" w:hAnsi="Arial" w:cs="Arial"/>
          <w:sz w:val="22"/>
          <w:szCs w:val="22"/>
        </w:rPr>
      </w:pPr>
    </w:p>
    <w:tbl>
      <w:tblPr>
        <w:tblStyle w:val="affffff5"/>
        <w:tblW w:w="147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2941"/>
        <w:gridCol w:w="2941"/>
        <w:gridCol w:w="2941"/>
      </w:tblGrid>
      <w:tr w:rsidR="00BF4114">
        <w:tc>
          <w:tcPr>
            <w:tcW w:w="2940" w:type="dxa"/>
            <w:shd w:val="clear" w:color="auto" w:fill="FFFFFF"/>
          </w:tcPr>
          <w:p w:rsidR="00BF4114" w:rsidRDefault="008F194A">
            <w:pPr>
              <w:jc w:val="center"/>
              <w:rPr>
                <w:rFonts w:ascii="Arial" w:eastAsia="Arial" w:hAnsi="Arial" w:cs="Arial"/>
                <w:sz w:val="22"/>
                <w:szCs w:val="22"/>
              </w:rPr>
            </w:pPr>
            <w:r>
              <w:rPr>
                <w:rFonts w:ascii="Arial" w:eastAsia="Arial" w:hAnsi="Arial" w:cs="Arial"/>
                <w:b/>
                <w:sz w:val="22"/>
                <w:szCs w:val="22"/>
              </w:rPr>
              <w:t>Variable</w:t>
            </w:r>
          </w:p>
          <w:p w:rsidR="00BF4114" w:rsidRDefault="008F194A">
            <w:pPr>
              <w:jc w:val="center"/>
              <w:rPr>
                <w:rFonts w:ascii="Arial" w:eastAsia="Arial" w:hAnsi="Arial" w:cs="Arial"/>
                <w:sz w:val="18"/>
                <w:szCs w:val="18"/>
              </w:rPr>
            </w:pPr>
            <w:r>
              <w:rPr>
                <w:rFonts w:ascii="Arial" w:eastAsia="Arial" w:hAnsi="Arial" w:cs="Arial"/>
                <w:sz w:val="18"/>
                <w:szCs w:val="18"/>
              </w:rPr>
              <w:t>¿Qué estoy midiendo?</w:t>
            </w:r>
          </w:p>
          <w:p w:rsidR="00BF4114" w:rsidRDefault="008F194A">
            <w:pPr>
              <w:jc w:val="center"/>
              <w:rPr>
                <w:rFonts w:ascii="Arial" w:eastAsia="Arial" w:hAnsi="Arial" w:cs="Arial"/>
                <w:sz w:val="22"/>
                <w:szCs w:val="22"/>
              </w:rPr>
            </w:pPr>
            <w:r>
              <w:rPr>
                <w:rFonts w:ascii="Arial" w:eastAsia="Arial" w:hAnsi="Arial" w:cs="Arial"/>
                <w:i/>
                <w:sz w:val="18"/>
                <w:szCs w:val="18"/>
              </w:rPr>
              <w:t>Ejemplo: Calidad del servicio brindado</w:t>
            </w:r>
          </w:p>
        </w:tc>
        <w:tc>
          <w:tcPr>
            <w:tcW w:w="2940" w:type="dxa"/>
            <w:shd w:val="clear" w:color="auto" w:fill="FFFFFF"/>
          </w:tcPr>
          <w:p w:rsidR="00BF4114" w:rsidRDefault="008F194A">
            <w:pPr>
              <w:jc w:val="center"/>
              <w:rPr>
                <w:rFonts w:ascii="Arial" w:eastAsia="Arial" w:hAnsi="Arial" w:cs="Arial"/>
                <w:sz w:val="22"/>
                <w:szCs w:val="22"/>
              </w:rPr>
            </w:pPr>
            <w:r>
              <w:rPr>
                <w:rFonts w:ascii="Arial" w:eastAsia="Arial" w:hAnsi="Arial" w:cs="Arial"/>
                <w:b/>
                <w:sz w:val="22"/>
                <w:szCs w:val="22"/>
              </w:rPr>
              <w:t>Indicador</w:t>
            </w:r>
          </w:p>
          <w:p w:rsidR="00BF4114" w:rsidRDefault="008F194A">
            <w:pPr>
              <w:jc w:val="center"/>
              <w:rPr>
                <w:rFonts w:ascii="Arial" w:eastAsia="Arial" w:hAnsi="Arial" w:cs="Arial"/>
                <w:sz w:val="18"/>
                <w:szCs w:val="18"/>
              </w:rPr>
            </w:pPr>
            <w:r>
              <w:rPr>
                <w:rFonts w:ascii="Arial" w:eastAsia="Arial" w:hAnsi="Arial" w:cs="Arial"/>
                <w:sz w:val="18"/>
                <w:szCs w:val="18"/>
              </w:rPr>
              <w:t>¿Qué medida estoy usando?</w:t>
            </w:r>
          </w:p>
          <w:p w:rsidR="00BF4114" w:rsidRDefault="008F194A">
            <w:pPr>
              <w:jc w:val="center"/>
              <w:rPr>
                <w:rFonts w:ascii="Arial" w:eastAsia="Arial" w:hAnsi="Arial" w:cs="Arial"/>
                <w:sz w:val="22"/>
                <w:szCs w:val="22"/>
              </w:rPr>
            </w:pPr>
            <w:r>
              <w:rPr>
                <w:rFonts w:ascii="Arial" w:eastAsia="Arial" w:hAnsi="Arial" w:cs="Arial"/>
                <w:i/>
                <w:sz w:val="18"/>
                <w:szCs w:val="18"/>
              </w:rPr>
              <w:t>Ejemplo:  Nivel de satisfacción con el servicio brindado</w:t>
            </w:r>
          </w:p>
        </w:tc>
        <w:tc>
          <w:tcPr>
            <w:tcW w:w="2941" w:type="dxa"/>
            <w:shd w:val="clear" w:color="auto" w:fill="FFFFFF"/>
          </w:tcPr>
          <w:p w:rsidR="00BF4114" w:rsidRDefault="008F194A">
            <w:pPr>
              <w:jc w:val="center"/>
              <w:rPr>
                <w:rFonts w:ascii="Arial" w:eastAsia="Arial" w:hAnsi="Arial" w:cs="Arial"/>
                <w:b/>
                <w:sz w:val="22"/>
                <w:szCs w:val="22"/>
                <w:highlight w:val="white"/>
              </w:rPr>
            </w:pPr>
            <w:r>
              <w:rPr>
                <w:rFonts w:ascii="Arial" w:eastAsia="Arial" w:hAnsi="Arial" w:cs="Arial"/>
                <w:b/>
                <w:color w:val="000000"/>
                <w:sz w:val="22"/>
                <w:szCs w:val="22"/>
                <w:highlight w:val="white"/>
              </w:rPr>
              <w:t xml:space="preserve">Situación cuando </w:t>
            </w:r>
            <w:r>
              <w:rPr>
                <w:rFonts w:ascii="Arial" w:eastAsia="Arial" w:hAnsi="Arial" w:cs="Arial"/>
                <w:b/>
                <w:sz w:val="22"/>
                <w:szCs w:val="22"/>
                <w:highlight w:val="white"/>
              </w:rPr>
              <w:t>se obtuvo la certificación de B</w:t>
            </w:r>
            <w:r>
              <w:rPr>
                <w:rFonts w:ascii="Arial" w:eastAsia="Arial" w:hAnsi="Arial" w:cs="Arial"/>
                <w:b/>
                <w:color w:val="000000"/>
                <w:sz w:val="22"/>
                <w:szCs w:val="22"/>
                <w:highlight w:val="white"/>
              </w:rPr>
              <w:t xml:space="preserve">uena </w:t>
            </w:r>
            <w:r>
              <w:rPr>
                <w:rFonts w:ascii="Arial" w:eastAsia="Arial" w:hAnsi="Arial" w:cs="Arial"/>
                <w:b/>
                <w:sz w:val="22"/>
                <w:szCs w:val="22"/>
                <w:highlight w:val="white"/>
              </w:rPr>
              <w:t>P</w:t>
            </w:r>
            <w:r>
              <w:rPr>
                <w:rFonts w:ascii="Arial" w:eastAsia="Arial" w:hAnsi="Arial" w:cs="Arial"/>
                <w:b/>
                <w:color w:val="000000"/>
                <w:sz w:val="22"/>
                <w:szCs w:val="22"/>
                <w:highlight w:val="white"/>
              </w:rPr>
              <w:t>ráctica</w:t>
            </w:r>
          </w:p>
          <w:p w:rsidR="00BF4114" w:rsidRDefault="008F194A">
            <w:pPr>
              <w:jc w:val="center"/>
              <w:rPr>
                <w:rFonts w:ascii="Arial" w:eastAsia="Arial" w:hAnsi="Arial" w:cs="Arial"/>
                <w:i/>
                <w:color w:val="000000"/>
                <w:sz w:val="18"/>
                <w:szCs w:val="18"/>
                <w:highlight w:val="white"/>
              </w:rPr>
            </w:pPr>
            <w:r>
              <w:rPr>
                <w:rFonts w:ascii="Arial" w:eastAsia="Arial" w:hAnsi="Arial" w:cs="Arial"/>
                <w:i/>
                <w:color w:val="000000"/>
                <w:sz w:val="18"/>
                <w:szCs w:val="18"/>
                <w:highlight w:val="white"/>
              </w:rPr>
              <w:t xml:space="preserve">Ejemplo: </w:t>
            </w:r>
          </w:p>
          <w:p w:rsidR="00BF4114" w:rsidRDefault="008F194A">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Año 2015: 30% de nivel de satisfacción</w:t>
            </w:r>
          </w:p>
          <w:p w:rsidR="00BF4114" w:rsidRDefault="00BF4114">
            <w:pPr>
              <w:pBdr>
                <w:top w:val="nil"/>
                <w:left w:val="nil"/>
                <w:bottom w:val="nil"/>
                <w:right w:val="nil"/>
                <w:between w:val="nil"/>
              </w:pBdr>
              <w:jc w:val="center"/>
              <w:rPr>
                <w:rFonts w:ascii="Arial" w:eastAsia="Arial" w:hAnsi="Arial" w:cs="Arial"/>
                <w:sz w:val="18"/>
                <w:szCs w:val="18"/>
              </w:rPr>
            </w:pPr>
          </w:p>
          <w:p w:rsidR="00BF4114" w:rsidRDefault="008F194A">
            <w:pPr>
              <w:jc w:val="center"/>
              <w:rPr>
                <w:rFonts w:ascii="Arial" w:eastAsia="Arial" w:hAnsi="Arial" w:cs="Arial"/>
                <w:color w:val="000000"/>
                <w:sz w:val="22"/>
                <w:szCs w:val="22"/>
                <w:highlight w:val="white"/>
              </w:rPr>
            </w:pPr>
            <w:r>
              <w:rPr>
                <w:rFonts w:ascii="Arial" w:eastAsia="Arial" w:hAnsi="Arial" w:cs="Arial"/>
                <w:color w:val="000000"/>
                <w:sz w:val="18"/>
                <w:szCs w:val="18"/>
                <w:highlight w:val="white"/>
              </w:rPr>
              <w:t>Incluir mes y/o año de medición</w:t>
            </w:r>
          </w:p>
        </w:tc>
        <w:tc>
          <w:tcPr>
            <w:tcW w:w="2941" w:type="dxa"/>
            <w:shd w:val="clear" w:color="auto" w:fill="FFFFFF"/>
          </w:tcPr>
          <w:p w:rsidR="00BF4114" w:rsidRDefault="008F194A">
            <w:pPr>
              <w:jc w:val="center"/>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Resultados </w:t>
            </w:r>
          </w:p>
          <w:p w:rsidR="00BF4114" w:rsidRDefault="008F194A">
            <w:pPr>
              <w:jc w:val="center"/>
              <w:rPr>
                <w:rFonts w:ascii="Arial" w:eastAsia="Arial" w:hAnsi="Arial" w:cs="Arial"/>
                <w:color w:val="000000"/>
                <w:sz w:val="22"/>
                <w:szCs w:val="22"/>
                <w:highlight w:val="white"/>
              </w:rPr>
            </w:pPr>
            <w:r>
              <w:rPr>
                <w:rFonts w:ascii="Arial" w:eastAsia="Arial" w:hAnsi="Arial" w:cs="Arial"/>
                <w:b/>
                <w:color w:val="000000"/>
                <w:sz w:val="22"/>
                <w:szCs w:val="22"/>
                <w:highlight w:val="white"/>
              </w:rPr>
              <w:t>actuales</w:t>
            </w:r>
          </w:p>
          <w:p w:rsidR="00BF4114" w:rsidRDefault="008F194A">
            <w:pPr>
              <w:jc w:val="center"/>
              <w:rPr>
                <w:rFonts w:ascii="Arial" w:eastAsia="Arial" w:hAnsi="Arial" w:cs="Arial"/>
                <w:i/>
                <w:color w:val="000000"/>
                <w:sz w:val="18"/>
                <w:szCs w:val="18"/>
                <w:highlight w:val="white"/>
              </w:rPr>
            </w:pPr>
            <w:r>
              <w:rPr>
                <w:rFonts w:ascii="Arial" w:eastAsia="Arial" w:hAnsi="Arial" w:cs="Arial"/>
                <w:i/>
                <w:color w:val="000000"/>
                <w:sz w:val="18"/>
                <w:szCs w:val="18"/>
                <w:highlight w:val="white"/>
              </w:rPr>
              <w:t xml:space="preserve">Ejemplo: </w:t>
            </w:r>
          </w:p>
          <w:p w:rsidR="00BF4114" w:rsidRDefault="008F194A">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Año 2023: 85% de nivel de satisfacción</w:t>
            </w:r>
          </w:p>
          <w:p w:rsidR="00BF4114" w:rsidRDefault="00BF4114">
            <w:pPr>
              <w:jc w:val="center"/>
              <w:rPr>
                <w:rFonts w:ascii="Arial" w:eastAsia="Arial" w:hAnsi="Arial" w:cs="Arial"/>
                <w:color w:val="000000"/>
                <w:sz w:val="18"/>
                <w:szCs w:val="18"/>
              </w:rPr>
            </w:pPr>
          </w:p>
          <w:p w:rsidR="00BF4114" w:rsidRDefault="008F194A">
            <w:pPr>
              <w:jc w:val="center"/>
              <w:rPr>
                <w:rFonts w:ascii="Arial" w:eastAsia="Arial" w:hAnsi="Arial" w:cs="Arial"/>
                <w:color w:val="000000"/>
                <w:sz w:val="22"/>
                <w:szCs w:val="22"/>
              </w:rPr>
            </w:pPr>
            <w:r>
              <w:rPr>
                <w:rFonts w:ascii="Arial" w:eastAsia="Arial" w:hAnsi="Arial" w:cs="Arial"/>
                <w:color w:val="000000"/>
                <w:sz w:val="18"/>
                <w:szCs w:val="18"/>
              </w:rPr>
              <w:t>Incluir mes y/o año de medición</w:t>
            </w:r>
          </w:p>
        </w:tc>
        <w:tc>
          <w:tcPr>
            <w:tcW w:w="2941" w:type="dxa"/>
            <w:shd w:val="clear" w:color="auto" w:fill="FFFFFF"/>
          </w:tcPr>
          <w:p w:rsidR="00BF4114" w:rsidRDefault="008F194A">
            <w:pPr>
              <w:jc w:val="center"/>
              <w:rPr>
                <w:rFonts w:ascii="Arial" w:eastAsia="Arial" w:hAnsi="Arial" w:cs="Arial"/>
                <w:b/>
                <w:sz w:val="22"/>
                <w:szCs w:val="22"/>
              </w:rPr>
            </w:pPr>
            <w:r>
              <w:rPr>
                <w:rFonts w:ascii="Arial" w:eastAsia="Arial" w:hAnsi="Arial" w:cs="Arial"/>
                <w:b/>
                <w:sz w:val="22"/>
                <w:szCs w:val="22"/>
              </w:rPr>
              <w:t>Enlace a evidencias</w:t>
            </w:r>
          </w:p>
          <w:p w:rsidR="00BF4114" w:rsidRDefault="00BF4114">
            <w:pPr>
              <w:jc w:val="center"/>
              <w:rPr>
                <w:rFonts w:ascii="Arial" w:eastAsia="Arial" w:hAnsi="Arial" w:cs="Arial"/>
                <w:b/>
                <w:sz w:val="22"/>
                <w:szCs w:val="22"/>
              </w:rPr>
            </w:pPr>
          </w:p>
          <w:p w:rsidR="00BF4114" w:rsidRDefault="008F194A">
            <w:pPr>
              <w:jc w:val="center"/>
              <w:rPr>
                <w:rFonts w:ascii="Arial" w:eastAsia="Arial" w:hAnsi="Arial" w:cs="Arial"/>
                <w:color w:val="000000"/>
                <w:sz w:val="18"/>
                <w:szCs w:val="18"/>
              </w:rPr>
            </w:pPr>
            <w:r>
              <w:rPr>
                <w:rFonts w:ascii="Arial" w:eastAsia="Arial" w:hAnsi="Arial" w:cs="Arial"/>
                <w:color w:val="000000"/>
                <w:sz w:val="18"/>
                <w:szCs w:val="18"/>
              </w:rPr>
              <w:t>Incluir un enlace / link a repositorio compartido (drive o similar) o web pública con los datos que sustenten su indicador</w:t>
            </w:r>
          </w:p>
          <w:p w:rsidR="00BF4114" w:rsidRDefault="00BF4114">
            <w:pPr>
              <w:jc w:val="center"/>
              <w:rPr>
                <w:rFonts w:ascii="Arial" w:eastAsia="Arial" w:hAnsi="Arial" w:cs="Arial"/>
                <w:color w:val="000000"/>
                <w:sz w:val="18"/>
                <w:szCs w:val="18"/>
              </w:rPr>
            </w:pPr>
          </w:p>
          <w:p w:rsidR="00BF4114" w:rsidRDefault="008F194A">
            <w:pPr>
              <w:jc w:val="center"/>
              <w:rPr>
                <w:rFonts w:ascii="Arial" w:eastAsia="Arial" w:hAnsi="Arial" w:cs="Arial"/>
                <w:b/>
                <w:color w:val="FF0000"/>
                <w:sz w:val="20"/>
                <w:szCs w:val="20"/>
              </w:rPr>
            </w:pPr>
            <w:r>
              <w:rPr>
                <w:rFonts w:ascii="Arial" w:eastAsia="Arial" w:hAnsi="Arial" w:cs="Arial"/>
                <w:b/>
                <w:color w:val="FF0000"/>
                <w:sz w:val="18"/>
                <w:szCs w:val="18"/>
              </w:rPr>
              <w:t>En caso no se incluya un enlace, el indicador no será tomado en cuenta para efectos de la evaluación</w:t>
            </w:r>
          </w:p>
        </w:tc>
      </w:tr>
      <w:tr w:rsidR="00BF4114">
        <w:tc>
          <w:tcPr>
            <w:tcW w:w="2940"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0"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tcPr>
          <w:p w:rsidR="00BF4114" w:rsidRDefault="00BF4114">
            <w:pPr>
              <w:numPr>
                <w:ilvl w:val="0"/>
                <w:numId w:val="1"/>
              </w:numPr>
              <w:ind w:left="140" w:firstLine="0"/>
              <w:jc w:val="both"/>
              <w:rPr>
                <w:rFonts w:ascii="Arial" w:eastAsia="Arial" w:hAnsi="Arial" w:cs="Arial"/>
                <w:sz w:val="20"/>
                <w:szCs w:val="20"/>
              </w:rPr>
            </w:pPr>
          </w:p>
        </w:tc>
      </w:tr>
      <w:tr w:rsidR="00BF4114">
        <w:tc>
          <w:tcPr>
            <w:tcW w:w="2940"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0"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tcPr>
          <w:p w:rsidR="00BF4114" w:rsidRDefault="00BF4114">
            <w:pPr>
              <w:numPr>
                <w:ilvl w:val="0"/>
                <w:numId w:val="1"/>
              </w:numPr>
              <w:ind w:left="140" w:firstLine="0"/>
              <w:jc w:val="both"/>
              <w:rPr>
                <w:rFonts w:ascii="Arial" w:eastAsia="Arial" w:hAnsi="Arial" w:cs="Arial"/>
                <w:sz w:val="20"/>
                <w:szCs w:val="20"/>
              </w:rPr>
            </w:pPr>
          </w:p>
        </w:tc>
      </w:tr>
      <w:tr w:rsidR="00BF4114">
        <w:tc>
          <w:tcPr>
            <w:tcW w:w="2940"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0"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shd w:val="clear" w:color="auto" w:fill="auto"/>
          </w:tcPr>
          <w:p w:rsidR="00BF4114" w:rsidRDefault="00BF4114">
            <w:pPr>
              <w:numPr>
                <w:ilvl w:val="0"/>
                <w:numId w:val="1"/>
              </w:numPr>
              <w:ind w:left="140" w:firstLine="0"/>
              <w:jc w:val="both"/>
              <w:rPr>
                <w:rFonts w:ascii="Arial" w:eastAsia="Arial" w:hAnsi="Arial" w:cs="Arial"/>
                <w:sz w:val="20"/>
                <w:szCs w:val="20"/>
              </w:rPr>
            </w:pPr>
          </w:p>
        </w:tc>
        <w:tc>
          <w:tcPr>
            <w:tcW w:w="2941" w:type="dxa"/>
          </w:tcPr>
          <w:p w:rsidR="00BF4114" w:rsidRDefault="00BF4114">
            <w:pPr>
              <w:numPr>
                <w:ilvl w:val="0"/>
                <w:numId w:val="1"/>
              </w:numPr>
              <w:ind w:left="140" w:firstLine="0"/>
              <w:jc w:val="both"/>
              <w:rPr>
                <w:rFonts w:ascii="Arial" w:eastAsia="Arial" w:hAnsi="Arial" w:cs="Arial"/>
                <w:sz w:val="20"/>
                <w:szCs w:val="20"/>
              </w:rPr>
            </w:pPr>
          </w:p>
        </w:tc>
      </w:tr>
    </w:tbl>
    <w:p w:rsidR="00BF4114" w:rsidRDefault="00BF4114">
      <w:pPr>
        <w:jc w:val="both"/>
        <w:rPr>
          <w:rFonts w:ascii="Arial" w:eastAsia="Arial" w:hAnsi="Arial" w:cs="Arial"/>
          <w:sz w:val="22"/>
          <w:szCs w:val="22"/>
        </w:rPr>
        <w:sectPr w:rsidR="00BF4114">
          <w:pgSz w:w="16840" w:h="11907" w:orient="landscape"/>
          <w:pgMar w:top="1276" w:right="1701" w:bottom="851" w:left="1701" w:header="0" w:footer="720" w:gutter="0"/>
          <w:cols w:space="720"/>
        </w:sectPr>
      </w:pPr>
    </w:p>
    <w:p w:rsidR="00BF4114" w:rsidRDefault="008F194A">
      <w:pPr>
        <w:jc w:val="both"/>
        <w:rPr>
          <w:rFonts w:ascii="Arial" w:eastAsia="Arial" w:hAnsi="Arial" w:cs="Arial"/>
          <w:b/>
          <w:color w:val="DA0000"/>
          <w:sz w:val="22"/>
          <w:szCs w:val="22"/>
          <w:u w:val="single"/>
        </w:rPr>
      </w:pPr>
      <w:r>
        <w:rPr>
          <w:rFonts w:ascii="Arial" w:eastAsia="Arial" w:hAnsi="Arial" w:cs="Arial"/>
          <w:b/>
          <w:color w:val="DA0000"/>
          <w:sz w:val="22"/>
          <w:szCs w:val="22"/>
          <w:u w:val="single"/>
        </w:rPr>
        <w:lastRenderedPageBreak/>
        <w:t>C. Información complementaria</w:t>
      </w:r>
    </w:p>
    <w:p w:rsidR="00BF4114" w:rsidRDefault="00BF4114">
      <w:pPr>
        <w:jc w:val="both"/>
        <w:rPr>
          <w:rFonts w:ascii="Arial" w:eastAsia="Arial" w:hAnsi="Arial" w:cs="Arial"/>
          <w:b/>
          <w:color w:val="00FF00"/>
          <w:sz w:val="22"/>
          <w:szCs w:val="22"/>
        </w:rPr>
      </w:pPr>
    </w:p>
    <w:p w:rsidR="00BF4114" w:rsidRDefault="008F194A">
      <w:pPr>
        <w:jc w:val="both"/>
        <w:rPr>
          <w:rFonts w:ascii="Arial" w:eastAsia="Arial" w:hAnsi="Arial" w:cs="Arial"/>
          <w:b/>
          <w:color w:val="DA0000"/>
          <w:sz w:val="22"/>
          <w:szCs w:val="22"/>
        </w:rPr>
      </w:pPr>
      <w:r>
        <w:rPr>
          <w:rFonts w:ascii="Arial" w:eastAsia="Arial" w:hAnsi="Arial" w:cs="Arial"/>
          <w:b/>
          <w:color w:val="DA0000"/>
          <w:sz w:val="22"/>
          <w:szCs w:val="22"/>
        </w:rPr>
        <w:t>C.1. Resultados en la reducción de la brecha de igualdad de género</w:t>
      </w:r>
    </w:p>
    <w:p w:rsidR="00BF4114" w:rsidRDefault="00BF4114">
      <w:pPr>
        <w:ind w:left="709"/>
        <w:jc w:val="both"/>
        <w:rPr>
          <w:rFonts w:ascii="Arial" w:eastAsia="Arial" w:hAnsi="Arial" w:cs="Arial"/>
          <w:sz w:val="22"/>
          <w:szCs w:val="22"/>
        </w:rPr>
      </w:pPr>
    </w:p>
    <w:p w:rsidR="00BF4114" w:rsidRDefault="008F194A">
      <w:pPr>
        <w:jc w:val="both"/>
        <w:rPr>
          <w:rFonts w:ascii="Arial" w:eastAsia="Arial" w:hAnsi="Arial" w:cs="Arial"/>
          <w:i/>
          <w:color w:val="FF0000"/>
          <w:sz w:val="18"/>
          <w:szCs w:val="18"/>
        </w:rPr>
      </w:pPr>
      <w:r>
        <w:rPr>
          <w:rFonts w:ascii="Arial" w:eastAsia="Arial" w:hAnsi="Arial" w:cs="Arial"/>
          <w:b/>
          <w:i/>
          <w:color w:val="FF0000"/>
          <w:sz w:val="18"/>
          <w:szCs w:val="18"/>
        </w:rPr>
        <w:t>Instrucciones</w:t>
      </w:r>
      <w:r>
        <w:rPr>
          <w:rFonts w:ascii="Arial" w:eastAsia="Arial" w:hAnsi="Arial" w:cs="Arial"/>
          <w:i/>
          <w:color w:val="FF0000"/>
          <w:sz w:val="18"/>
          <w:szCs w:val="18"/>
        </w:rPr>
        <w:t>: Esta sección pretende medir los avances de las organizaciones en la incorporación del enfoque de igualdad de género como eje transversal de las intervenciones del Estado, de acuerdo con el Decreto Supremo N° 008 -2019-MIMP Política Nacional de Igualdad d</w:t>
      </w:r>
      <w:r>
        <w:rPr>
          <w:rFonts w:ascii="Arial" w:eastAsia="Arial" w:hAnsi="Arial" w:cs="Arial"/>
          <w:i/>
          <w:color w:val="FF0000"/>
          <w:sz w:val="18"/>
          <w:szCs w:val="18"/>
        </w:rPr>
        <w:t xml:space="preserve">e Género. Para ello, puede utilizar como guía las siguientes preguntas: </w:t>
      </w:r>
    </w:p>
    <w:p w:rsidR="00BF4114" w:rsidRDefault="00BF4114">
      <w:pPr>
        <w:jc w:val="both"/>
        <w:rPr>
          <w:rFonts w:ascii="Arial" w:eastAsia="Arial" w:hAnsi="Arial" w:cs="Arial"/>
          <w:i/>
          <w:color w:val="FF0000"/>
          <w:sz w:val="18"/>
          <w:szCs w:val="18"/>
        </w:rPr>
      </w:pPr>
    </w:p>
    <w:p w:rsidR="00BF4114" w:rsidRDefault="008F194A">
      <w:pPr>
        <w:numPr>
          <w:ilvl w:val="0"/>
          <w:numId w:val="2"/>
        </w:numPr>
        <w:ind w:left="720"/>
        <w:jc w:val="both"/>
        <w:rPr>
          <w:rFonts w:ascii="Arial" w:eastAsia="Arial" w:hAnsi="Arial" w:cs="Arial"/>
          <w:color w:val="FF0000"/>
          <w:sz w:val="18"/>
          <w:szCs w:val="18"/>
        </w:rPr>
      </w:pPr>
      <w:r>
        <w:rPr>
          <w:rFonts w:ascii="Arial" w:eastAsia="Arial" w:hAnsi="Arial" w:cs="Arial"/>
          <w:i/>
          <w:color w:val="FF0000"/>
          <w:sz w:val="18"/>
          <w:szCs w:val="18"/>
        </w:rPr>
        <w:t>¿De qué forma la solución mejora el ejercicio de derechos y desarrollo económico, social y cultural de las mujeres? ¿La solución implementada fue diseñada e implementada con las muje</w:t>
      </w:r>
      <w:r>
        <w:rPr>
          <w:rFonts w:ascii="Arial" w:eastAsia="Arial" w:hAnsi="Arial" w:cs="Arial"/>
          <w:i/>
          <w:color w:val="FF0000"/>
          <w:sz w:val="18"/>
          <w:szCs w:val="18"/>
        </w:rPr>
        <w:t xml:space="preserve">res beneficiarias? </w:t>
      </w:r>
    </w:p>
    <w:p w:rsidR="00BF4114" w:rsidRDefault="008F194A">
      <w:pPr>
        <w:numPr>
          <w:ilvl w:val="0"/>
          <w:numId w:val="2"/>
        </w:numPr>
        <w:ind w:left="720"/>
        <w:jc w:val="both"/>
        <w:rPr>
          <w:rFonts w:ascii="Arial" w:eastAsia="Arial" w:hAnsi="Arial" w:cs="Arial"/>
          <w:color w:val="FF0000"/>
          <w:sz w:val="18"/>
          <w:szCs w:val="18"/>
        </w:rPr>
      </w:pPr>
      <w:r>
        <w:rPr>
          <w:rFonts w:ascii="Arial" w:eastAsia="Arial" w:hAnsi="Arial" w:cs="Arial"/>
          <w:i/>
          <w:color w:val="FF0000"/>
          <w:sz w:val="18"/>
          <w:szCs w:val="18"/>
        </w:rPr>
        <w:t>¿Qué resultados se han obtenido que demuestren una mejor situación de las mujeres luego de implementar la experiencia? Puede citar resultados cuantitativos / cualitativos, mecanismos de medición y evidencias de respaldo.</w:t>
      </w:r>
    </w:p>
    <w:p w:rsidR="00BF4114" w:rsidRDefault="00BF4114">
      <w:pPr>
        <w:ind w:left="11"/>
        <w:jc w:val="both"/>
        <w:rPr>
          <w:rFonts w:ascii="Arial" w:eastAsia="Arial" w:hAnsi="Arial" w:cs="Arial"/>
          <w:i/>
          <w:color w:val="FF0000"/>
          <w:sz w:val="18"/>
          <w:szCs w:val="18"/>
        </w:rPr>
      </w:pPr>
    </w:p>
    <w:p w:rsidR="00BF4114" w:rsidRDefault="008F194A">
      <w:pPr>
        <w:ind w:left="11"/>
        <w:jc w:val="both"/>
        <w:rPr>
          <w:rFonts w:ascii="Arial" w:eastAsia="Arial" w:hAnsi="Arial" w:cs="Arial"/>
          <w:i/>
          <w:color w:val="FF0000"/>
          <w:sz w:val="18"/>
          <w:szCs w:val="18"/>
        </w:rPr>
      </w:pPr>
      <w:r>
        <w:rPr>
          <w:rFonts w:ascii="Arial" w:eastAsia="Arial" w:hAnsi="Arial" w:cs="Arial"/>
          <w:i/>
          <w:color w:val="FF0000"/>
          <w:sz w:val="18"/>
          <w:szCs w:val="18"/>
        </w:rPr>
        <w:t>En caso su exp</w:t>
      </w:r>
      <w:r>
        <w:rPr>
          <w:rFonts w:ascii="Arial" w:eastAsia="Arial" w:hAnsi="Arial" w:cs="Arial"/>
          <w:i/>
          <w:color w:val="FF0000"/>
          <w:sz w:val="18"/>
          <w:szCs w:val="18"/>
        </w:rPr>
        <w:t>eriencia no se haya desarrollado y evolucionado bajo un enfoque de género, coloque como respuesta:</w:t>
      </w:r>
    </w:p>
    <w:p w:rsidR="00BF4114" w:rsidRDefault="00BF4114">
      <w:pPr>
        <w:ind w:left="11"/>
        <w:jc w:val="both"/>
        <w:rPr>
          <w:rFonts w:ascii="Arial" w:eastAsia="Arial" w:hAnsi="Arial" w:cs="Arial"/>
          <w:b/>
          <w:i/>
          <w:color w:val="FF0000"/>
          <w:sz w:val="18"/>
          <w:szCs w:val="18"/>
        </w:rPr>
      </w:pPr>
    </w:p>
    <w:p w:rsidR="00BF4114" w:rsidRDefault="008F194A">
      <w:pPr>
        <w:ind w:left="11"/>
        <w:jc w:val="both"/>
        <w:rPr>
          <w:rFonts w:ascii="Arial" w:eastAsia="Arial" w:hAnsi="Arial" w:cs="Arial"/>
          <w:b/>
          <w:i/>
          <w:color w:val="FF0000"/>
          <w:sz w:val="18"/>
          <w:szCs w:val="18"/>
        </w:rPr>
      </w:pPr>
      <w:r>
        <w:rPr>
          <w:rFonts w:ascii="Arial" w:eastAsia="Arial" w:hAnsi="Arial" w:cs="Arial"/>
          <w:b/>
          <w:i/>
          <w:color w:val="FF0000"/>
          <w:sz w:val="18"/>
          <w:szCs w:val="18"/>
        </w:rPr>
        <w:t>La experiencia no ha sido desarrollada utilizando instrumentos o herramientas de enfoque de género.</w:t>
      </w:r>
    </w:p>
    <w:p w:rsidR="00BF4114" w:rsidRDefault="00BF4114">
      <w:pPr>
        <w:ind w:left="709"/>
        <w:jc w:val="both"/>
        <w:rPr>
          <w:rFonts w:ascii="Arial" w:eastAsia="Arial" w:hAnsi="Arial" w:cs="Arial"/>
          <w:color w:val="00FF00"/>
          <w:sz w:val="22"/>
          <w:szCs w:val="22"/>
        </w:rPr>
      </w:pPr>
    </w:p>
    <w:p w:rsidR="00BF4114" w:rsidRDefault="008F194A">
      <w:pPr>
        <w:jc w:val="both"/>
        <w:rPr>
          <w:rFonts w:ascii="Arial" w:eastAsia="Arial" w:hAnsi="Arial" w:cs="Arial"/>
          <w:b/>
          <w:color w:val="DA0000"/>
          <w:sz w:val="22"/>
          <w:szCs w:val="22"/>
        </w:rPr>
      </w:pPr>
      <w:r>
        <w:rPr>
          <w:rFonts w:ascii="Arial" w:eastAsia="Arial" w:hAnsi="Arial" w:cs="Arial"/>
          <w:b/>
          <w:color w:val="DA0000"/>
          <w:sz w:val="22"/>
          <w:szCs w:val="22"/>
        </w:rPr>
        <w:t>C.2. Resultados en la reducción de riesgos de corrupció</w:t>
      </w:r>
      <w:r>
        <w:rPr>
          <w:rFonts w:ascii="Arial" w:eastAsia="Arial" w:hAnsi="Arial" w:cs="Arial"/>
          <w:b/>
          <w:color w:val="DA0000"/>
          <w:sz w:val="22"/>
          <w:szCs w:val="22"/>
        </w:rPr>
        <w:t>n</w:t>
      </w:r>
    </w:p>
    <w:p w:rsidR="00BF4114" w:rsidRDefault="00BF4114">
      <w:pPr>
        <w:jc w:val="both"/>
        <w:rPr>
          <w:rFonts w:ascii="Arial" w:eastAsia="Arial" w:hAnsi="Arial" w:cs="Arial"/>
          <w:b/>
          <w:color w:val="000000"/>
          <w:sz w:val="22"/>
          <w:szCs w:val="22"/>
        </w:rPr>
      </w:pPr>
    </w:p>
    <w:p w:rsidR="00BF4114" w:rsidRDefault="008F194A">
      <w:pPr>
        <w:jc w:val="both"/>
        <w:rPr>
          <w:rFonts w:ascii="Arial" w:eastAsia="Arial" w:hAnsi="Arial" w:cs="Arial"/>
          <w:i/>
          <w:color w:val="FF0000"/>
          <w:sz w:val="18"/>
          <w:szCs w:val="18"/>
        </w:rPr>
      </w:pPr>
      <w:r>
        <w:rPr>
          <w:rFonts w:ascii="Arial" w:eastAsia="Arial" w:hAnsi="Arial" w:cs="Arial"/>
          <w:b/>
          <w:i/>
          <w:color w:val="FF0000"/>
          <w:sz w:val="18"/>
          <w:szCs w:val="18"/>
        </w:rPr>
        <w:t>Instrucciones:</w:t>
      </w:r>
      <w:r>
        <w:rPr>
          <w:rFonts w:ascii="Arial" w:eastAsia="Arial" w:hAnsi="Arial" w:cs="Arial"/>
          <w:i/>
          <w:color w:val="FF0000"/>
          <w:sz w:val="18"/>
          <w:szCs w:val="18"/>
        </w:rPr>
        <w:t xml:space="preserve"> Esta sección pretende medir los avances de las organizaciones en la incorporación de instrumentos y metodologías para prevenir, detectar y combatir la corrupción de acuerdo con el Decreto Supremo N° 092-2017-PCM Política Nacional de Integridad y Lucha con</w:t>
      </w:r>
      <w:r>
        <w:rPr>
          <w:rFonts w:ascii="Arial" w:eastAsia="Arial" w:hAnsi="Arial" w:cs="Arial"/>
          <w:i/>
          <w:color w:val="FF0000"/>
          <w:sz w:val="18"/>
          <w:szCs w:val="18"/>
        </w:rPr>
        <w:t xml:space="preserve">tra la Corrupción. Para ello, puede utilizar como guía las siguientes preguntas: </w:t>
      </w:r>
    </w:p>
    <w:p w:rsidR="00BF4114" w:rsidRDefault="00BF4114">
      <w:pPr>
        <w:jc w:val="both"/>
        <w:rPr>
          <w:rFonts w:ascii="Arial" w:eastAsia="Arial" w:hAnsi="Arial" w:cs="Arial"/>
          <w:color w:val="FF0000"/>
          <w:sz w:val="18"/>
          <w:szCs w:val="18"/>
        </w:rPr>
      </w:pPr>
    </w:p>
    <w:p w:rsidR="00BF4114" w:rsidRDefault="008F194A">
      <w:pPr>
        <w:numPr>
          <w:ilvl w:val="0"/>
          <w:numId w:val="2"/>
        </w:numPr>
        <w:ind w:left="720"/>
        <w:jc w:val="both"/>
        <w:rPr>
          <w:rFonts w:ascii="Arial" w:eastAsia="Arial" w:hAnsi="Arial" w:cs="Arial"/>
          <w:color w:val="FF0000"/>
          <w:sz w:val="18"/>
          <w:szCs w:val="18"/>
        </w:rPr>
      </w:pPr>
      <w:r>
        <w:rPr>
          <w:rFonts w:ascii="Arial" w:eastAsia="Arial" w:hAnsi="Arial" w:cs="Arial"/>
          <w:i/>
          <w:color w:val="FF0000"/>
          <w:sz w:val="18"/>
          <w:szCs w:val="18"/>
        </w:rPr>
        <w:t xml:space="preserve">¿De qué forma la solución previene, identifica o combate directamente la corrupción? ¿La solución implementada fue diseñada e implementada con la participación de una o más </w:t>
      </w:r>
      <w:r>
        <w:rPr>
          <w:rFonts w:ascii="Arial" w:eastAsia="Arial" w:hAnsi="Arial" w:cs="Arial"/>
          <w:i/>
          <w:color w:val="FF0000"/>
          <w:sz w:val="18"/>
          <w:szCs w:val="18"/>
        </w:rPr>
        <w:t xml:space="preserve">partes interesadas / actores relevantes? </w:t>
      </w:r>
    </w:p>
    <w:p w:rsidR="00BF4114" w:rsidRDefault="008F194A">
      <w:pPr>
        <w:numPr>
          <w:ilvl w:val="0"/>
          <w:numId w:val="2"/>
        </w:numPr>
        <w:ind w:left="720"/>
        <w:jc w:val="both"/>
        <w:rPr>
          <w:rFonts w:ascii="Arial" w:eastAsia="Arial" w:hAnsi="Arial" w:cs="Arial"/>
          <w:color w:val="FF0000"/>
          <w:sz w:val="18"/>
          <w:szCs w:val="18"/>
        </w:rPr>
      </w:pPr>
      <w:r>
        <w:rPr>
          <w:rFonts w:ascii="Arial" w:eastAsia="Arial" w:hAnsi="Arial" w:cs="Arial"/>
          <w:i/>
          <w:color w:val="FF0000"/>
          <w:sz w:val="18"/>
          <w:szCs w:val="18"/>
        </w:rPr>
        <w:t>¿Qué resultados se han obtenido que demuestren una reducción de los riesgos de corrupción y sus efectos en la entidad? Puede citar resultados cuantitativos / cualitativos, mecanismos de medición y evidencias de res</w:t>
      </w:r>
      <w:r>
        <w:rPr>
          <w:rFonts w:ascii="Arial" w:eastAsia="Arial" w:hAnsi="Arial" w:cs="Arial"/>
          <w:i/>
          <w:color w:val="FF0000"/>
          <w:sz w:val="18"/>
          <w:szCs w:val="18"/>
        </w:rPr>
        <w:t>paldo.</w:t>
      </w:r>
    </w:p>
    <w:p w:rsidR="00BF4114" w:rsidRDefault="00BF4114">
      <w:pPr>
        <w:ind w:left="11"/>
        <w:jc w:val="both"/>
        <w:rPr>
          <w:rFonts w:ascii="Arial" w:eastAsia="Arial" w:hAnsi="Arial" w:cs="Arial"/>
          <w:i/>
          <w:color w:val="FF0000"/>
          <w:sz w:val="18"/>
          <w:szCs w:val="18"/>
        </w:rPr>
      </w:pPr>
    </w:p>
    <w:p w:rsidR="00BF4114" w:rsidRDefault="008F194A">
      <w:pPr>
        <w:ind w:left="11"/>
        <w:jc w:val="both"/>
        <w:rPr>
          <w:rFonts w:ascii="Arial" w:eastAsia="Arial" w:hAnsi="Arial" w:cs="Arial"/>
          <w:i/>
          <w:color w:val="FF0000"/>
          <w:sz w:val="18"/>
          <w:szCs w:val="18"/>
        </w:rPr>
      </w:pPr>
      <w:r>
        <w:rPr>
          <w:rFonts w:ascii="Arial" w:eastAsia="Arial" w:hAnsi="Arial" w:cs="Arial"/>
          <w:i/>
          <w:color w:val="FF0000"/>
          <w:sz w:val="18"/>
          <w:szCs w:val="18"/>
        </w:rPr>
        <w:t>En caso su experiencia no se h</w:t>
      </w:r>
      <w:r w:rsidR="006D1BDD">
        <w:rPr>
          <w:rFonts w:ascii="Arial" w:eastAsia="Arial" w:hAnsi="Arial" w:cs="Arial"/>
          <w:i/>
          <w:color w:val="FF0000"/>
          <w:sz w:val="18"/>
          <w:szCs w:val="18"/>
        </w:rPr>
        <w:t>aya desarrollado o evolucionado</w:t>
      </w:r>
      <w:r>
        <w:rPr>
          <w:rFonts w:ascii="Arial" w:eastAsia="Arial" w:hAnsi="Arial" w:cs="Arial"/>
          <w:i/>
          <w:color w:val="FF0000"/>
          <w:sz w:val="18"/>
          <w:szCs w:val="18"/>
        </w:rPr>
        <w:t xml:space="preserve"> utilizando instrumentos o herramientas para la reducción de riesgos de corrupción, coloque como respuesta:</w:t>
      </w:r>
    </w:p>
    <w:p w:rsidR="00BF4114" w:rsidRDefault="00BF4114">
      <w:pPr>
        <w:ind w:left="11"/>
        <w:jc w:val="both"/>
        <w:rPr>
          <w:rFonts w:ascii="Arial" w:eastAsia="Arial" w:hAnsi="Arial" w:cs="Arial"/>
          <w:b/>
          <w:i/>
          <w:color w:val="FF0000"/>
          <w:sz w:val="18"/>
          <w:szCs w:val="18"/>
        </w:rPr>
      </w:pPr>
    </w:p>
    <w:p w:rsidR="00BF4114" w:rsidRDefault="008F194A">
      <w:pPr>
        <w:ind w:left="11"/>
        <w:jc w:val="both"/>
        <w:rPr>
          <w:rFonts w:ascii="Arial" w:eastAsia="Arial" w:hAnsi="Arial" w:cs="Arial"/>
          <w:b/>
          <w:i/>
          <w:color w:val="FF0000"/>
          <w:sz w:val="18"/>
          <w:szCs w:val="18"/>
        </w:rPr>
      </w:pPr>
      <w:r>
        <w:rPr>
          <w:rFonts w:ascii="Arial" w:eastAsia="Arial" w:hAnsi="Arial" w:cs="Arial"/>
          <w:b/>
          <w:i/>
          <w:color w:val="FF0000"/>
          <w:sz w:val="18"/>
          <w:szCs w:val="18"/>
        </w:rPr>
        <w:t>La experiencia no ha sido desarrollada utili</w:t>
      </w:r>
      <w:bookmarkStart w:id="1" w:name="_GoBack"/>
      <w:bookmarkEnd w:id="1"/>
      <w:r>
        <w:rPr>
          <w:rFonts w:ascii="Arial" w:eastAsia="Arial" w:hAnsi="Arial" w:cs="Arial"/>
          <w:b/>
          <w:i/>
          <w:color w:val="FF0000"/>
          <w:sz w:val="18"/>
          <w:szCs w:val="18"/>
        </w:rPr>
        <w:t>zando instrumentos o herramientas</w:t>
      </w:r>
      <w:r>
        <w:rPr>
          <w:rFonts w:ascii="Arial" w:eastAsia="Arial" w:hAnsi="Arial" w:cs="Arial"/>
          <w:b/>
          <w:i/>
          <w:color w:val="FF0000"/>
          <w:sz w:val="18"/>
          <w:szCs w:val="18"/>
        </w:rPr>
        <w:t xml:space="preserve"> para la reducción de riesgos de corrupción.</w:t>
      </w:r>
    </w:p>
    <w:p w:rsidR="00BF4114" w:rsidRDefault="00BF4114">
      <w:pPr>
        <w:ind w:left="11"/>
        <w:jc w:val="both"/>
        <w:rPr>
          <w:rFonts w:ascii="Arial" w:eastAsia="Arial" w:hAnsi="Arial" w:cs="Arial"/>
          <w:b/>
          <w:i/>
          <w:color w:val="FF0000"/>
          <w:sz w:val="18"/>
          <w:szCs w:val="18"/>
        </w:rPr>
      </w:pPr>
    </w:p>
    <w:p w:rsidR="00BF4114" w:rsidRDefault="008F194A">
      <w:pPr>
        <w:jc w:val="both"/>
        <w:rPr>
          <w:rFonts w:ascii="Arial" w:eastAsia="Arial" w:hAnsi="Arial" w:cs="Arial"/>
          <w:b/>
          <w:color w:val="DA0000"/>
          <w:sz w:val="22"/>
          <w:szCs w:val="22"/>
        </w:rPr>
      </w:pPr>
      <w:r>
        <w:rPr>
          <w:rFonts w:ascii="Arial" w:eastAsia="Arial" w:hAnsi="Arial" w:cs="Arial"/>
          <w:b/>
          <w:color w:val="DA0000"/>
          <w:sz w:val="22"/>
          <w:szCs w:val="22"/>
        </w:rPr>
        <w:t>C.3 Materiales adicionales</w:t>
      </w:r>
    </w:p>
    <w:p w:rsidR="00BF4114" w:rsidRDefault="00BF4114">
      <w:pPr>
        <w:ind w:left="993"/>
        <w:jc w:val="both"/>
        <w:rPr>
          <w:rFonts w:ascii="Arial" w:eastAsia="Arial" w:hAnsi="Arial" w:cs="Arial"/>
          <w:b/>
          <w:color w:val="000000"/>
          <w:sz w:val="22"/>
          <w:szCs w:val="22"/>
        </w:rPr>
      </w:pPr>
    </w:p>
    <w:p w:rsidR="00BF4114" w:rsidRDefault="008F194A">
      <w:pPr>
        <w:jc w:val="both"/>
        <w:rPr>
          <w:rFonts w:ascii="Arial" w:eastAsia="Arial" w:hAnsi="Arial" w:cs="Arial"/>
          <w:color w:val="FF0000"/>
          <w:sz w:val="20"/>
          <w:szCs w:val="20"/>
          <w:highlight w:val="white"/>
        </w:rPr>
      </w:pPr>
      <w:r>
        <w:rPr>
          <w:rFonts w:ascii="Arial" w:eastAsia="Arial" w:hAnsi="Arial" w:cs="Arial"/>
          <w:color w:val="FF0000"/>
          <w:sz w:val="20"/>
          <w:szCs w:val="20"/>
          <w:highlight w:val="white"/>
        </w:rPr>
        <w:t>Con el fin de aportar mayor información para facilitar un mejor y mayor entendimiento de la evolución de la buena práctica y de los resultados obtenidos, por parte del equipo evaluad</w:t>
      </w:r>
      <w:r>
        <w:rPr>
          <w:rFonts w:ascii="Arial" w:eastAsia="Arial" w:hAnsi="Arial" w:cs="Arial"/>
          <w:color w:val="FF0000"/>
          <w:sz w:val="20"/>
          <w:szCs w:val="20"/>
          <w:highlight w:val="white"/>
        </w:rPr>
        <w:t>or, resulta muy importante incluir en la presente ficha descriptiva los recursos de información que se detallan a continuación:</w:t>
      </w:r>
    </w:p>
    <w:p w:rsidR="00BF4114" w:rsidRDefault="00BF4114">
      <w:pPr>
        <w:jc w:val="both"/>
        <w:rPr>
          <w:rFonts w:ascii="Arial" w:eastAsia="Arial" w:hAnsi="Arial" w:cs="Arial"/>
          <w:i/>
          <w:color w:val="FF0000"/>
          <w:sz w:val="18"/>
          <w:szCs w:val="18"/>
        </w:rPr>
      </w:pPr>
    </w:p>
    <w:p w:rsidR="00BF4114" w:rsidRDefault="008F194A">
      <w:pPr>
        <w:jc w:val="both"/>
        <w:rPr>
          <w:rFonts w:ascii="Arial" w:eastAsia="Arial" w:hAnsi="Arial" w:cs="Arial"/>
          <w:i/>
          <w:color w:val="FF0000"/>
          <w:sz w:val="18"/>
          <w:szCs w:val="18"/>
        </w:rPr>
      </w:pPr>
      <w:r>
        <w:rPr>
          <w:rFonts w:ascii="Arial" w:eastAsia="Arial" w:hAnsi="Arial" w:cs="Arial"/>
          <w:b/>
          <w:i/>
          <w:color w:val="FF0000"/>
          <w:sz w:val="18"/>
          <w:szCs w:val="18"/>
          <w:u w:val="single"/>
        </w:rPr>
        <w:t>Galería Fotos</w:t>
      </w:r>
      <w:r>
        <w:rPr>
          <w:rFonts w:ascii="Arial" w:eastAsia="Arial" w:hAnsi="Arial" w:cs="Arial"/>
          <w:i/>
          <w:color w:val="FF0000"/>
          <w:sz w:val="18"/>
          <w:szCs w:val="18"/>
        </w:rPr>
        <w:t xml:space="preserve">: </w:t>
      </w:r>
      <w:r>
        <w:rPr>
          <w:rFonts w:ascii="Arial" w:eastAsia="Arial" w:hAnsi="Arial" w:cs="Arial"/>
          <w:i/>
          <w:color w:val="FF0000"/>
          <w:sz w:val="18"/>
          <w:szCs w:val="18"/>
          <w:u w:val="single"/>
        </w:rPr>
        <w:t>Enlace / Link del acceso público</w:t>
      </w:r>
      <w:r>
        <w:rPr>
          <w:rFonts w:ascii="Arial" w:eastAsia="Arial" w:hAnsi="Arial" w:cs="Arial"/>
          <w:i/>
          <w:color w:val="FF0000"/>
          <w:sz w:val="18"/>
          <w:szCs w:val="18"/>
        </w:rPr>
        <w:t xml:space="preserve"> a galería de fotos en cuentas de Facebook, Instagram, </w:t>
      </w:r>
      <w:proofErr w:type="spellStart"/>
      <w:r>
        <w:rPr>
          <w:rFonts w:ascii="Arial" w:eastAsia="Arial" w:hAnsi="Arial" w:cs="Arial"/>
          <w:i/>
          <w:color w:val="FF0000"/>
          <w:sz w:val="18"/>
          <w:szCs w:val="18"/>
        </w:rPr>
        <w:t>Flckr</w:t>
      </w:r>
      <w:proofErr w:type="spellEnd"/>
      <w:r>
        <w:rPr>
          <w:rFonts w:ascii="Arial" w:eastAsia="Arial" w:hAnsi="Arial" w:cs="Arial"/>
          <w:i/>
          <w:color w:val="FF0000"/>
          <w:sz w:val="18"/>
          <w:szCs w:val="18"/>
        </w:rPr>
        <w:t xml:space="preserve"> o similar de acceso público. Las fotos deben estar vinculadas específicamente a la buena práctica presentada</w:t>
      </w:r>
    </w:p>
    <w:p w:rsidR="00BF4114" w:rsidRDefault="00BF4114">
      <w:pPr>
        <w:jc w:val="both"/>
        <w:rPr>
          <w:rFonts w:ascii="Arial" w:eastAsia="Arial" w:hAnsi="Arial" w:cs="Arial"/>
          <w:i/>
          <w:color w:val="FF0000"/>
          <w:sz w:val="18"/>
          <w:szCs w:val="18"/>
        </w:rPr>
      </w:pPr>
    </w:p>
    <w:p w:rsidR="00BF4114" w:rsidRDefault="008F194A">
      <w:pPr>
        <w:jc w:val="both"/>
        <w:rPr>
          <w:rFonts w:ascii="Arial" w:eastAsia="Arial" w:hAnsi="Arial" w:cs="Arial"/>
          <w:i/>
          <w:color w:val="FF0000"/>
          <w:sz w:val="18"/>
          <w:szCs w:val="18"/>
        </w:rPr>
      </w:pPr>
      <w:r>
        <w:rPr>
          <w:rFonts w:ascii="Arial" w:eastAsia="Arial" w:hAnsi="Arial" w:cs="Arial"/>
          <w:b/>
          <w:i/>
          <w:color w:val="FF0000"/>
          <w:sz w:val="18"/>
          <w:szCs w:val="18"/>
          <w:u w:val="single"/>
        </w:rPr>
        <w:t>Estadísticas:</w:t>
      </w:r>
      <w:r>
        <w:rPr>
          <w:rFonts w:ascii="Arial" w:eastAsia="Arial" w:hAnsi="Arial" w:cs="Arial"/>
          <w:i/>
          <w:color w:val="FF0000"/>
          <w:sz w:val="18"/>
          <w:szCs w:val="18"/>
        </w:rPr>
        <w:t xml:space="preserve"> </w:t>
      </w:r>
      <w:r>
        <w:rPr>
          <w:rFonts w:ascii="Arial" w:eastAsia="Arial" w:hAnsi="Arial" w:cs="Arial"/>
          <w:i/>
          <w:color w:val="FF0000"/>
          <w:sz w:val="18"/>
          <w:szCs w:val="18"/>
          <w:u w:val="single"/>
        </w:rPr>
        <w:t>Enlace / Link del acceso público</w:t>
      </w:r>
      <w:r>
        <w:rPr>
          <w:rFonts w:ascii="Arial" w:eastAsia="Arial" w:hAnsi="Arial" w:cs="Arial"/>
          <w:i/>
          <w:color w:val="FF0000"/>
          <w:sz w:val="18"/>
          <w:szCs w:val="18"/>
        </w:rPr>
        <w:t xml:space="preserve"> a base de datos abiertos o página de v</w:t>
      </w:r>
      <w:r>
        <w:rPr>
          <w:rFonts w:ascii="Arial" w:eastAsia="Arial" w:hAnsi="Arial" w:cs="Arial"/>
          <w:i/>
          <w:color w:val="FF0000"/>
          <w:sz w:val="18"/>
          <w:szCs w:val="18"/>
        </w:rPr>
        <w:t>isualización de datos. Las estadísticas deben estar asociadas específicamente a la buena práctica presentada, de fácil acceso e interpretación.</w:t>
      </w:r>
    </w:p>
    <w:p w:rsidR="00BF4114" w:rsidRDefault="00BF4114">
      <w:pPr>
        <w:jc w:val="both"/>
        <w:rPr>
          <w:rFonts w:ascii="Arial" w:eastAsia="Arial" w:hAnsi="Arial" w:cs="Arial"/>
          <w:i/>
          <w:color w:val="FF0000"/>
          <w:sz w:val="18"/>
          <w:szCs w:val="18"/>
        </w:rPr>
      </w:pPr>
    </w:p>
    <w:p w:rsidR="00BF4114" w:rsidRDefault="008F194A">
      <w:pPr>
        <w:jc w:val="both"/>
        <w:rPr>
          <w:rFonts w:ascii="Arial" w:eastAsia="Arial" w:hAnsi="Arial" w:cs="Arial"/>
          <w:i/>
          <w:color w:val="FF0000"/>
          <w:sz w:val="18"/>
          <w:szCs w:val="18"/>
        </w:rPr>
      </w:pPr>
      <w:r>
        <w:rPr>
          <w:rFonts w:ascii="Arial" w:eastAsia="Arial" w:hAnsi="Arial" w:cs="Arial"/>
          <w:b/>
          <w:i/>
          <w:color w:val="FF0000"/>
          <w:sz w:val="18"/>
          <w:szCs w:val="18"/>
          <w:u w:val="single"/>
        </w:rPr>
        <w:t>Notas de prensa:</w:t>
      </w:r>
      <w:r>
        <w:rPr>
          <w:rFonts w:ascii="Arial" w:eastAsia="Arial" w:hAnsi="Arial" w:cs="Arial"/>
          <w:i/>
          <w:color w:val="FF0000"/>
          <w:sz w:val="18"/>
          <w:szCs w:val="18"/>
        </w:rPr>
        <w:t xml:space="preserve"> Enlace / Link del acceso público a página institucional que incluya notas de prensa vinculadas</w:t>
      </w:r>
      <w:r>
        <w:rPr>
          <w:rFonts w:ascii="Arial" w:eastAsia="Arial" w:hAnsi="Arial" w:cs="Arial"/>
          <w:i/>
          <w:color w:val="FF0000"/>
          <w:sz w:val="18"/>
          <w:szCs w:val="18"/>
        </w:rPr>
        <w:t xml:space="preserve"> específicamente a la buena práctica presentada.</w:t>
      </w:r>
    </w:p>
    <w:p w:rsidR="00BF4114" w:rsidRDefault="00BF4114">
      <w:pPr>
        <w:jc w:val="both"/>
        <w:rPr>
          <w:rFonts w:ascii="Arial" w:eastAsia="Arial" w:hAnsi="Arial" w:cs="Arial"/>
          <w:i/>
          <w:color w:val="FF0000"/>
          <w:sz w:val="18"/>
          <w:szCs w:val="18"/>
        </w:rPr>
      </w:pPr>
    </w:p>
    <w:p w:rsidR="00BF4114" w:rsidRDefault="008F194A">
      <w:pPr>
        <w:jc w:val="both"/>
        <w:rPr>
          <w:rFonts w:ascii="Arial" w:eastAsia="Arial" w:hAnsi="Arial" w:cs="Arial"/>
          <w:i/>
          <w:color w:val="FF0000"/>
          <w:sz w:val="18"/>
          <w:szCs w:val="18"/>
        </w:rPr>
      </w:pPr>
      <w:r>
        <w:rPr>
          <w:rFonts w:ascii="Arial" w:eastAsia="Arial" w:hAnsi="Arial" w:cs="Arial"/>
          <w:b/>
          <w:i/>
          <w:color w:val="FF0000"/>
          <w:sz w:val="18"/>
          <w:szCs w:val="18"/>
          <w:u w:val="single"/>
        </w:rPr>
        <w:t>Videos:</w:t>
      </w:r>
      <w:r>
        <w:rPr>
          <w:rFonts w:ascii="Arial" w:eastAsia="Arial" w:hAnsi="Arial" w:cs="Arial"/>
          <w:i/>
          <w:color w:val="FF0000"/>
          <w:sz w:val="18"/>
          <w:szCs w:val="18"/>
        </w:rPr>
        <w:t xml:space="preserve"> Enlace / Link del acceso público a videos vinculados con la experiencia presentada disponibles en plataformas </w:t>
      </w:r>
      <w:proofErr w:type="spellStart"/>
      <w:r>
        <w:rPr>
          <w:rFonts w:ascii="Arial" w:eastAsia="Arial" w:hAnsi="Arial" w:cs="Arial"/>
          <w:i/>
          <w:color w:val="FF0000"/>
          <w:sz w:val="18"/>
          <w:szCs w:val="18"/>
        </w:rPr>
        <w:t>Youtube</w:t>
      </w:r>
      <w:proofErr w:type="spellEnd"/>
      <w:r>
        <w:rPr>
          <w:rFonts w:ascii="Arial" w:eastAsia="Arial" w:hAnsi="Arial" w:cs="Arial"/>
          <w:i/>
          <w:color w:val="FF0000"/>
          <w:sz w:val="18"/>
          <w:szCs w:val="18"/>
        </w:rPr>
        <w:t xml:space="preserve"> o similar para verificar la existencia de la buena práctica. </w:t>
      </w:r>
    </w:p>
    <w:p w:rsidR="00BF4114" w:rsidRDefault="00BF4114">
      <w:pPr>
        <w:jc w:val="both"/>
        <w:rPr>
          <w:rFonts w:ascii="Arial" w:eastAsia="Arial" w:hAnsi="Arial" w:cs="Arial"/>
          <w:i/>
          <w:color w:val="FF0000"/>
          <w:sz w:val="18"/>
          <w:szCs w:val="18"/>
        </w:rPr>
      </w:pPr>
    </w:p>
    <w:p w:rsidR="00BF4114" w:rsidRDefault="00BF4114">
      <w:pPr>
        <w:jc w:val="both"/>
        <w:rPr>
          <w:rFonts w:ascii="Arial" w:eastAsia="Arial" w:hAnsi="Arial" w:cs="Arial"/>
          <w:i/>
          <w:color w:val="FF0000"/>
          <w:sz w:val="18"/>
          <w:szCs w:val="18"/>
        </w:rPr>
      </w:pPr>
    </w:p>
    <w:p w:rsidR="00BF4114" w:rsidRDefault="00BF4114">
      <w:pPr>
        <w:jc w:val="both"/>
        <w:rPr>
          <w:rFonts w:ascii="Arial" w:eastAsia="Arial" w:hAnsi="Arial" w:cs="Arial"/>
          <w:i/>
          <w:color w:val="FF0000"/>
          <w:sz w:val="18"/>
          <w:szCs w:val="18"/>
        </w:rPr>
      </w:pPr>
    </w:p>
    <w:p w:rsidR="00BF4114" w:rsidRDefault="00BF4114">
      <w:pPr>
        <w:jc w:val="both"/>
        <w:rPr>
          <w:rFonts w:ascii="Arial" w:eastAsia="Arial" w:hAnsi="Arial" w:cs="Arial"/>
          <w:i/>
          <w:color w:val="FF0000"/>
          <w:sz w:val="18"/>
          <w:szCs w:val="18"/>
        </w:rPr>
      </w:pPr>
    </w:p>
    <w:p w:rsidR="00BF4114" w:rsidRDefault="008F194A">
      <w:pPr>
        <w:pBdr>
          <w:top w:val="single" w:sz="4" w:space="1" w:color="000000"/>
          <w:left w:val="single" w:sz="4" w:space="4" w:color="000000"/>
          <w:bottom w:val="single" w:sz="4" w:space="1" w:color="000000"/>
          <w:right w:val="single" w:sz="4" w:space="4" w:color="000000"/>
        </w:pBdr>
        <w:jc w:val="both"/>
        <w:rPr>
          <w:rFonts w:ascii="Arial" w:eastAsia="Arial" w:hAnsi="Arial" w:cs="Arial"/>
          <w:b/>
          <w:i/>
          <w:color w:val="FF0000"/>
          <w:sz w:val="22"/>
          <w:szCs w:val="22"/>
        </w:rPr>
      </w:pPr>
      <w:r>
        <w:rPr>
          <w:rFonts w:ascii="Arial" w:eastAsia="Arial" w:hAnsi="Arial" w:cs="Arial"/>
          <w:b/>
          <w:i/>
          <w:color w:val="FF0000"/>
          <w:sz w:val="22"/>
          <w:szCs w:val="22"/>
        </w:rPr>
        <w:t>IMPORTANTE: Co</w:t>
      </w:r>
      <w:r>
        <w:rPr>
          <w:rFonts w:ascii="Arial" w:eastAsia="Arial" w:hAnsi="Arial" w:cs="Arial"/>
          <w:b/>
          <w:i/>
          <w:color w:val="FF0000"/>
          <w:sz w:val="22"/>
          <w:szCs w:val="22"/>
        </w:rPr>
        <w:t>n la finalidad de tomar en cuenta la información complementaria contenida en los diferentes links, la entidad postulante debe asegurarse que:</w:t>
      </w:r>
    </w:p>
    <w:p w:rsidR="00BF4114" w:rsidRDefault="008F194A">
      <w:pPr>
        <w:numPr>
          <w:ilvl w:val="1"/>
          <w:numId w:val="3"/>
        </w:numPr>
        <w:pBdr>
          <w:top w:val="single" w:sz="4" w:space="1" w:color="000000"/>
          <w:left w:val="single" w:sz="4" w:space="4" w:color="000000"/>
          <w:bottom w:val="single" w:sz="4" w:space="1" w:color="000000"/>
          <w:right w:val="single" w:sz="4" w:space="4" w:color="000000"/>
        </w:pBdr>
        <w:tabs>
          <w:tab w:val="left" w:pos="284"/>
        </w:tabs>
        <w:ind w:left="0" w:firstLine="0"/>
        <w:rPr>
          <w:rFonts w:ascii="Arial" w:eastAsia="Arial" w:hAnsi="Arial" w:cs="Arial"/>
          <w:b/>
          <w:i/>
          <w:color w:val="FF0000"/>
          <w:sz w:val="22"/>
          <w:szCs w:val="22"/>
          <w:u w:val="single"/>
        </w:rPr>
      </w:pPr>
      <w:r>
        <w:rPr>
          <w:rFonts w:ascii="Arial" w:eastAsia="Arial" w:hAnsi="Arial" w:cs="Arial"/>
          <w:b/>
          <w:i/>
          <w:color w:val="FF0000"/>
          <w:sz w:val="22"/>
          <w:szCs w:val="22"/>
        </w:rPr>
        <w:t>Los links se encuentren activos durante todo el proceso de evaluación del Premio.</w:t>
      </w:r>
    </w:p>
    <w:p w:rsidR="00BF4114" w:rsidRDefault="008F194A">
      <w:pPr>
        <w:numPr>
          <w:ilvl w:val="1"/>
          <w:numId w:val="3"/>
        </w:numPr>
        <w:pBdr>
          <w:top w:val="single" w:sz="4" w:space="1" w:color="000000"/>
          <w:left w:val="single" w:sz="4" w:space="4" w:color="000000"/>
          <w:bottom w:val="single" w:sz="4" w:space="1" w:color="000000"/>
          <w:right w:val="single" w:sz="4" w:space="4" w:color="000000"/>
        </w:pBdr>
        <w:tabs>
          <w:tab w:val="left" w:pos="284"/>
        </w:tabs>
        <w:ind w:left="0" w:firstLine="0"/>
        <w:rPr>
          <w:rFonts w:ascii="Arial" w:eastAsia="Arial" w:hAnsi="Arial" w:cs="Arial"/>
          <w:b/>
          <w:i/>
          <w:color w:val="FF0000"/>
          <w:sz w:val="22"/>
          <w:szCs w:val="22"/>
          <w:u w:val="single"/>
        </w:rPr>
      </w:pPr>
      <w:r>
        <w:rPr>
          <w:rFonts w:ascii="Arial" w:eastAsia="Arial" w:hAnsi="Arial" w:cs="Arial"/>
          <w:b/>
          <w:i/>
          <w:color w:val="FF0000"/>
          <w:sz w:val="22"/>
          <w:szCs w:val="22"/>
        </w:rPr>
        <w:t>Los contenidos pueden descargars</w:t>
      </w:r>
      <w:r>
        <w:rPr>
          <w:rFonts w:ascii="Arial" w:eastAsia="Arial" w:hAnsi="Arial" w:cs="Arial"/>
          <w:b/>
          <w:i/>
          <w:color w:val="FF0000"/>
          <w:sz w:val="22"/>
          <w:szCs w:val="22"/>
        </w:rPr>
        <w:t>e sin dificultad.</w:t>
      </w:r>
    </w:p>
    <w:p w:rsidR="00BF4114" w:rsidRDefault="00BF4114">
      <w:pPr>
        <w:jc w:val="both"/>
        <w:rPr>
          <w:rFonts w:ascii="Arial" w:eastAsia="Arial" w:hAnsi="Arial" w:cs="Arial"/>
          <w:sz w:val="22"/>
          <w:szCs w:val="22"/>
        </w:rPr>
      </w:pPr>
    </w:p>
    <w:p w:rsidR="00BF4114" w:rsidRDefault="00BF4114">
      <w:pPr>
        <w:jc w:val="both"/>
        <w:rPr>
          <w:rFonts w:ascii="Arial" w:eastAsia="Arial" w:hAnsi="Arial" w:cs="Arial"/>
          <w:sz w:val="22"/>
          <w:szCs w:val="22"/>
        </w:rPr>
      </w:pPr>
    </w:p>
    <w:sectPr w:rsidR="00BF4114" w:rsidSect="006D1BDD">
      <w:pgSz w:w="11907" w:h="16840"/>
      <w:pgMar w:top="1276" w:right="1701"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4A" w:rsidRDefault="008F194A">
      <w:r>
        <w:separator/>
      </w:r>
    </w:p>
  </w:endnote>
  <w:endnote w:type="continuationSeparator" w:id="0">
    <w:p w:rsidR="008F194A" w:rsidRDefault="008F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14" w:rsidRDefault="008F194A">
    <w:pP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sidR="005071BA">
      <w:rPr>
        <w:rFonts w:ascii="Arial" w:eastAsia="Arial" w:hAnsi="Arial" w:cs="Arial"/>
        <w:sz w:val="18"/>
        <w:szCs w:val="18"/>
      </w:rPr>
      <w:fldChar w:fldCharType="separate"/>
    </w:r>
    <w:r w:rsidR="006D1BDD">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w:t>
    </w:r>
    <w:r>
      <w:rPr>
        <w:rFonts w:ascii="Arial" w:eastAsia="Arial" w:hAnsi="Arial" w:cs="Arial"/>
        <w:sz w:val="18"/>
        <w:szCs w:val="18"/>
      </w:rPr>
      <w:fldChar w:fldCharType="begin"/>
    </w:r>
    <w:r>
      <w:rPr>
        <w:rFonts w:ascii="Arial" w:eastAsia="Arial" w:hAnsi="Arial" w:cs="Arial"/>
        <w:sz w:val="18"/>
        <w:szCs w:val="18"/>
      </w:rPr>
      <w:instrText>NUMPAGES</w:instrText>
    </w:r>
    <w:r w:rsidR="005071BA">
      <w:rPr>
        <w:rFonts w:ascii="Arial" w:eastAsia="Arial" w:hAnsi="Arial" w:cs="Arial"/>
        <w:sz w:val="18"/>
        <w:szCs w:val="18"/>
      </w:rPr>
      <w:fldChar w:fldCharType="separate"/>
    </w:r>
    <w:r w:rsidR="006D1BDD">
      <w:rPr>
        <w:rFonts w:ascii="Arial" w:eastAsia="Arial" w:hAnsi="Arial" w:cs="Arial"/>
        <w:noProof/>
        <w:sz w:val="18"/>
        <w:szCs w:val="18"/>
      </w:rPr>
      <w:t>7</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4A" w:rsidRDefault="008F194A">
      <w:r>
        <w:separator/>
      </w:r>
    </w:p>
  </w:footnote>
  <w:footnote w:type="continuationSeparator" w:id="0">
    <w:p w:rsidR="008F194A" w:rsidRDefault="008F1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14" w:rsidRDefault="005071B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allowOverlap="1" wp14:anchorId="33E2216C" wp14:editId="05290CAC">
          <wp:simplePos x="0" y="0"/>
          <wp:positionH relativeFrom="column">
            <wp:posOffset>3048000</wp:posOffset>
          </wp:positionH>
          <wp:positionV relativeFrom="paragraph">
            <wp:posOffset>85725</wp:posOffset>
          </wp:positionV>
          <wp:extent cx="2454275" cy="722630"/>
          <wp:effectExtent l="0" t="0" r="3175" b="1270"/>
          <wp:wrapNone/>
          <wp:docPr id="2" name="Imagen 2" descr="C:\Users\Paola\Downloads\LOGO BPG 2024 - 20 añ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ola\Downloads\LOGO BPG 2024 - 20 años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27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114" w:rsidRDefault="00BF4114">
    <w:pPr>
      <w:pBdr>
        <w:top w:val="nil"/>
        <w:left w:val="nil"/>
        <w:bottom w:val="nil"/>
        <w:right w:val="nil"/>
        <w:between w:val="nil"/>
      </w:pBdr>
      <w:tabs>
        <w:tab w:val="center" w:pos="4419"/>
        <w:tab w:val="right" w:pos="8838"/>
      </w:tabs>
      <w:jc w:val="righ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14" w:rsidRDefault="008F194A">
    <w:pPr>
      <w:jc w:val="right"/>
    </w:pPr>
    <w:r>
      <w:rPr>
        <w:noProof/>
      </w:rPr>
      <w:drawing>
        <wp:anchor distT="0" distB="0" distL="114300" distR="114300" simplePos="0" relativeHeight="251659264" behindDoc="0" locked="0" layoutInCell="1" hidden="0" allowOverlap="1">
          <wp:simplePos x="0" y="0"/>
          <wp:positionH relativeFrom="column">
            <wp:posOffset>4147157</wp:posOffset>
          </wp:positionH>
          <wp:positionV relativeFrom="paragraph">
            <wp:posOffset>132522</wp:posOffset>
          </wp:positionV>
          <wp:extent cx="1530350" cy="585470"/>
          <wp:effectExtent l="0" t="0" r="0" b="0"/>
          <wp:wrapNone/>
          <wp:docPr id="12111527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30350" cy="5854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FB8"/>
    <w:multiLevelType w:val="multilevel"/>
    <w:tmpl w:val="48926B8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7234318"/>
    <w:multiLevelType w:val="multilevel"/>
    <w:tmpl w:val="5718CE7C"/>
    <w:lvl w:ilvl="0">
      <w:start w:val="1"/>
      <w:numFmt w:val="bullet"/>
      <w:lvlText w:val="●"/>
      <w:lvlJc w:val="left"/>
      <w:pPr>
        <w:ind w:left="720" w:firstLine="360"/>
      </w:pPr>
      <w:rPr>
        <w:rFonts w:ascii="Noto Sans Symbols" w:eastAsia="Noto Sans Symbols" w:hAnsi="Noto Sans Symbols" w:cs="Noto Sans Symbols"/>
        <w:color w:val="000000"/>
        <w:sz w:val="18"/>
        <w:szCs w:val="18"/>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8FA34E7"/>
    <w:multiLevelType w:val="multilevel"/>
    <w:tmpl w:val="79821346"/>
    <w:lvl w:ilvl="0">
      <w:start w:val="1"/>
      <w:numFmt w:val="decimal"/>
      <w:lvlText w:val="%1."/>
      <w:lvlJc w:val="left"/>
      <w:pPr>
        <w:ind w:left="720" w:firstLine="360"/>
      </w:pPr>
      <w:rPr>
        <w:b/>
        <w:i w:val="0"/>
        <w:color w:val="DA0000"/>
        <w:vertAlign w:val="baseline"/>
      </w:rPr>
    </w:lvl>
    <w:lvl w:ilvl="1">
      <w:start w:val="1"/>
      <w:numFmt w:val="lowerLetter"/>
      <w:lvlText w:val="%2."/>
      <w:lvlJc w:val="left"/>
      <w:pPr>
        <w:ind w:left="1440" w:firstLine="1080"/>
      </w:pPr>
      <w:rPr>
        <w:sz w:val="22"/>
        <w:szCs w:val="22"/>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732A7182"/>
    <w:multiLevelType w:val="multilevel"/>
    <w:tmpl w:val="8E806B32"/>
    <w:lvl w:ilvl="0">
      <w:start w:val="1"/>
      <w:numFmt w:val="upperLetter"/>
      <w:lvlText w:val="%1."/>
      <w:lvlJc w:val="left"/>
      <w:pPr>
        <w:ind w:left="360" w:hanging="360"/>
      </w:pPr>
      <w:rPr>
        <w:b/>
        <w:color w:val="000000"/>
      </w:rPr>
    </w:lvl>
    <w:lvl w:ilvl="1">
      <w:start w:val="1"/>
      <w:numFmt w:val="decimal"/>
      <w:lvlText w:val="%1.%2."/>
      <w:lvlJc w:val="left"/>
      <w:pPr>
        <w:ind w:left="5747" w:hanging="360"/>
      </w:pPr>
    </w:lvl>
    <w:lvl w:ilvl="2">
      <w:start w:val="1"/>
      <w:numFmt w:val="decimal"/>
      <w:lvlText w:val="%1.%2.%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14"/>
    <w:rsid w:val="005071BA"/>
    <w:rsid w:val="006D1BDD"/>
    <w:rsid w:val="008F194A"/>
    <w:rsid w:val="00BF41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51DB2"/>
  <w15:docId w15:val="{78A80AEF-1DA6-4EF5-AABD-CF1E9F83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PE"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5"/>
    <w:tblPr>
      <w:tblStyleRowBandSize w:val="1"/>
      <w:tblStyleColBandSize w:val="1"/>
      <w:tblCellMar>
        <w:left w:w="108" w:type="dxa"/>
        <w:right w:w="108" w:type="dxa"/>
      </w:tblCellMar>
    </w:tblPr>
  </w:style>
  <w:style w:type="table" w:customStyle="1" w:styleId="7">
    <w:name w:val="7"/>
    <w:basedOn w:val="TableNormal5"/>
    <w:tblPr>
      <w:tblStyleRowBandSize w:val="1"/>
      <w:tblStyleColBandSize w:val="1"/>
      <w:tblCellMar>
        <w:left w:w="108" w:type="dxa"/>
        <w:right w:w="108" w:type="dxa"/>
      </w:tblCellMar>
    </w:tblPr>
  </w:style>
  <w:style w:type="table" w:customStyle="1" w:styleId="6">
    <w:name w:val="6"/>
    <w:basedOn w:val="TableNormal5"/>
    <w:tblPr>
      <w:tblStyleRowBandSize w:val="1"/>
      <w:tblStyleColBandSize w:val="1"/>
      <w:tblCellMar>
        <w:left w:w="70" w:type="dxa"/>
        <w:right w:w="70" w:type="dxa"/>
      </w:tblCellMar>
    </w:tblPr>
  </w:style>
  <w:style w:type="table" w:customStyle="1" w:styleId="5">
    <w:name w:val="5"/>
    <w:basedOn w:val="TableNormal5"/>
    <w:tblPr>
      <w:tblStyleRowBandSize w:val="1"/>
      <w:tblStyleColBandSize w:val="1"/>
      <w:tblCellMar>
        <w:left w:w="70" w:type="dxa"/>
        <w:right w:w="70" w:type="dxa"/>
      </w:tblCellMar>
    </w:tblPr>
  </w:style>
  <w:style w:type="table" w:customStyle="1" w:styleId="4">
    <w:name w:val="4"/>
    <w:basedOn w:val="TableNormal5"/>
    <w:tblPr>
      <w:tblStyleRowBandSize w:val="1"/>
      <w:tblStyleColBandSize w:val="1"/>
      <w:tblCellMar>
        <w:left w:w="108" w:type="dxa"/>
        <w:right w:w="108" w:type="dxa"/>
      </w:tblCellMar>
    </w:tblPr>
  </w:style>
  <w:style w:type="table" w:customStyle="1" w:styleId="3">
    <w:name w:val="3"/>
    <w:basedOn w:val="TableNormal5"/>
    <w:tblPr>
      <w:tblStyleRowBandSize w:val="1"/>
      <w:tblStyleColBandSize w:val="1"/>
      <w:tblCellMar>
        <w:left w:w="108" w:type="dxa"/>
        <w:right w:w="108" w:type="dxa"/>
      </w:tblCellMar>
    </w:tblPr>
  </w:style>
  <w:style w:type="table" w:customStyle="1" w:styleId="2">
    <w:name w:val="2"/>
    <w:basedOn w:val="TableNormal5"/>
    <w:tblPr>
      <w:tblStyleRowBandSize w:val="1"/>
      <w:tblStyleColBandSize w:val="1"/>
      <w:tblCellMar>
        <w:left w:w="108" w:type="dxa"/>
        <w:right w:w="108" w:type="dxa"/>
      </w:tblCellMar>
    </w:tblPr>
  </w:style>
  <w:style w:type="table" w:customStyle="1" w:styleId="1">
    <w:name w:val="1"/>
    <w:basedOn w:val="TableNormal5"/>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2C0CE1"/>
    <w:rPr>
      <w:rFonts w:ascii="Tahoma" w:hAnsi="Tahoma" w:cs="Tahoma"/>
      <w:sz w:val="16"/>
      <w:szCs w:val="16"/>
    </w:rPr>
  </w:style>
  <w:style w:type="character" w:customStyle="1" w:styleId="TextodegloboCar">
    <w:name w:val="Texto de globo Car"/>
    <w:link w:val="Textodeglobo"/>
    <w:uiPriority w:val="99"/>
    <w:semiHidden/>
    <w:rsid w:val="002C0CE1"/>
    <w:rPr>
      <w:rFonts w:ascii="Tahoma" w:hAnsi="Tahoma" w:cs="Tahoma"/>
      <w:sz w:val="16"/>
      <w:szCs w:val="16"/>
    </w:rPr>
  </w:style>
  <w:style w:type="paragraph" w:styleId="Encabezado">
    <w:name w:val="header"/>
    <w:basedOn w:val="Normal"/>
    <w:link w:val="EncabezadoCar"/>
    <w:uiPriority w:val="99"/>
    <w:unhideWhenUsed/>
    <w:rsid w:val="002C0CE1"/>
    <w:pPr>
      <w:tabs>
        <w:tab w:val="center" w:pos="4419"/>
        <w:tab w:val="right" w:pos="8838"/>
      </w:tabs>
    </w:pPr>
  </w:style>
  <w:style w:type="character" w:customStyle="1" w:styleId="EncabezadoCar">
    <w:name w:val="Encabezado Car"/>
    <w:basedOn w:val="Fuentedeprrafopredeter"/>
    <w:link w:val="Encabezado"/>
    <w:uiPriority w:val="99"/>
    <w:rsid w:val="002C0CE1"/>
  </w:style>
  <w:style w:type="paragraph" w:styleId="Piedepgina">
    <w:name w:val="footer"/>
    <w:basedOn w:val="Normal"/>
    <w:link w:val="PiedepginaCar"/>
    <w:uiPriority w:val="99"/>
    <w:unhideWhenUsed/>
    <w:rsid w:val="002C0CE1"/>
    <w:pPr>
      <w:tabs>
        <w:tab w:val="center" w:pos="4419"/>
        <w:tab w:val="right" w:pos="8838"/>
      </w:tabs>
    </w:pPr>
  </w:style>
  <w:style w:type="character" w:customStyle="1" w:styleId="PiedepginaCar">
    <w:name w:val="Pie de página Car"/>
    <w:basedOn w:val="Fuentedeprrafopredeter"/>
    <w:link w:val="Piedepgina"/>
    <w:uiPriority w:val="99"/>
    <w:rsid w:val="002C0CE1"/>
  </w:style>
  <w:style w:type="paragraph" w:styleId="Asuntodelcomentario">
    <w:name w:val="annotation subject"/>
    <w:basedOn w:val="Textocomentario"/>
    <w:next w:val="Textocomentario"/>
    <w:link w:val="AsuntodelcomentarioCar"/>
    <w:uiPriority w:val="99"/>
    <w:semiHidden/>
    <w:unhideWhenUsed/>
    <w:rsid w:val="005730B4"/>
    <w:rPr>
      <w:b/>
      <w:bCs/>
    </w:rPr>
  </w:style>
  <w:style w:type="character" w:customStyle="1" w:styleId="AsuntodelcomentarioCar">
    <w:name w:val="Asunto del comentario Car"/>
    <w:link w:val="Asuntodelcomentario"/>
    <w:uiPriority w:val="99"/>
    <w:semiHidden/>
    <w:rsid w:val="005730B4"/>
    <w:rPr>
      <w:b/>
      <w:bCs/>
      <w:sz w:val="20"/>
      <w:szCs w:val="20"/>
    </w:rPr>
  </w:style>
  <w:style w:type="paragraph" w:customStyle="1" w:styleId="Listavistosa-nfasis11">
    <w:name w:val="Lista vistosa - Énfasis 11"/>
    <w:basedOn w:val="Normal"/>
    <w:uiPriority w:val="34"/>
    <w:qFormat/>
    <w:rsid w:val="00377345"/>
    <w:pPr>
      <w:ind w:left="720"/>
      <w:contextualSpacing/>
    </w:pPr>
  </w:style>
  <w:style w:type="character" w:styleId="Hipervnculo">
    <w:name w:val="Hyperlink"/>
    <w:uiPriority w:val="99"/>
    <w:unhideWhenUsed/>
    <w:rsid w:val="00CD0D21"/>
    <w:rPr>
      <w:color w:val="0000FF"/>
      <w:u w:val="single"/>
    </w:rPr>
  </w:style>
  <w:style w:type="character" w:customStyle="1" w:styleId="Mencinsinresolver1">
    <w:name w:val="Mención sin resolver1"/>
    <w:uiPriority w:val="99"/>
    <w:semiHidden/>
    <w:unhideWhenUsed/>
    <w:rsid w:val="00CD0D21"/>
    <w:rPr>
      <w:color w:val="605E5C"/>
      <w:shd w:val="clear" w:color="auto" w:fill="E1DFDD"/>
    </w:rPr>
  </w:style>
  <w:style w:type="table" w:styleId="Tablaconcuadrcula">
    <w:name w:val="Table Grid"/>
    <w:basedOn w:val="Tablanormal"/>
    <w:uiPriority w:val="59"/>
    <w:rsid w:val="00D1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15C"/>
    <w:pPr>
      <w:spacing w:after="200" w:line="276" w:lineRule="auto"/>
      <w:ind w:left="720"/>
      <w:contextualSpacing/>
    </w:pPr>
    <w:rPr>
      <w:rFonts w:ascii="Calibri" w:eastAsia="Calibri" w:hAnsi="Calibri" w:cs="Calibri"/>
      <w:noProof/>
      <w:color w:val="000000"/>
      <w:sz w:val="22"/>
      <w:szCs w:val="22"/>
      <w:lang w:eastAsia="fr-FR"/>
    </w:rPr>
  </w:style>
  <w:style w:type="paragraph" w:styleId="Revisin">
    <w:name w:val="Revision"/>
    <w:hidden/>
    <w:uiPriority w:val="62"/>
    <w:unhideWhenUsed/>
    <w:rsid w:val="00673A65"/>
  </w:style>
  <w:style w:type="numbering" w:customStyle="1" w:styleId="Estilo1">
    <w:name w:val="Estilo1"/>
    <w:uiPriority w:val="99"/>
    <w:rsid w:val="005312E8"/>
  </w:style>
  <w:style w:type="paragraph" w:styleId="Textonotapie">
    <w:name w:val="footnote text"/>
    <w:basedOn w:val="Normal"/>
    <w:link w:val="TextonotapieCar"/>
    <w:uiPriority w:val="99"/>
    <w:semiHidden/>
    <w:unhideWhenUsed/>
    <w:rsid w:val="00300B56"/>
    <w:rPr>
      <w:sz w:val="20"/>
      <w:szCs w:val="20"/>
    </w:rPr>
  </w:style>
  <w:style w:type="character" w:customStyle="1" w:styleId="TextonotapieCar">
    <w:name w:val="Texto nota pie Car"/>
    <w:basedOn w:val="Fuentedeprrafopredeter"/>
    <w:link w:val="Textonotapie"/>
    <w:uiPriority w:val="99"/>
    <w:semiHidden/>
    <w:rsid w:val="00300B56"/>
  </w:style>
  <w:style w:type="character" w:styleId="Refdenotaalpie">
    <w:name w:val="footnote reference"/>
    <w:basedOn w:val="Fuentedeprrafopredeter"/>
    <w:uiPriority w:val="99"/>
    <w:semiHidden/>
    <w:unhideWhenUsed/>
    <w:rsid w:val="00300B56"/>
    <w:rPr>
      <w:vertAlign w:val="superscript"/>
    </w:rPr>
  </w:style>
  <w:style w:type="numbering" w:customStyle="1" w:styleId="Estilo2">
    <w:name w:val="Estilo2"/>
    <w:uiPriority w:val="99"/>
    <w:rsid w:val="005E0C05"/>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70" w:type="dxa"/>
        <w:right w:w="70"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table" w:customStyle="1" w:styleId="affa">
    <w:basedOn w:val="TableNormal3"/>
    <w:tblPr>
      <w:tblStyleRowBandSize w:val="1"/>
      <w:tblStyleColBandSize w:val="1"/>
      <w:tblCellMar>
        <w:left w:w="115" w:type="dxa"/>
        <w:right w:w="115" w:type="dxa"/>
      </w:tblCellMar>
    </w:tblPr>
  </w:style>
  <w:style w:type="table" w:customStyle="1" w:styleId="affb">
    <w:basedOn w:val="TableNormal3"/>
    <w:tblPr>
      <w:tblStyleRowBandSize w:val="1"/>
      <w:tblStyleColBandSize w:val="1"/>
      <w:tblCellMar>
        <w:left w:w="115" w:type="dxa"/>
        <w:right w:w="115" w:type="dxa"/>
      </w:tblCellMar>
    </w:tblPr>
  </w:style>
  <w:style w:type="table" w:customStyle="1" w:styleId="affc">
    <w:basedOn w:val="TableNormal3"/>
    <w:tblPr>
      <w:tblStyleRowBandSize w:val="1"/>
      <w:tblStyleColBandSize w:val="1"/>
      <w:tblCellMar>
        <w:left w:w="115" w:type="dxa"/>
        <w:right w:w="115" w:type="dxa"/>
      </w:tblCellMar>
    </w:tblPr>
  </w:style>
  <w:style w:type="table" w:customStyle="1" w:styleId="affd">
    <w:basedOn w:val="TableNormal3"/>
    <w:tblPr>
      <w:tblStyleRowBandSize w:val="1"/>
      <w:tblStyleColBandSize w:val="1"/>
      <w:tblCellMar>
        <w:left w:w="115" w:type="dxa"/>
        <w:right w:w="115" w:type="dxa"/>
      </w:tblCellMar>
    </w:tblPr>
  </w:style>
  <w:style w:type="table" w:customStyle="1" w:styleId="affe">
    <w:basedOn w:val="TableNormal3"/>
    <w:tblPr>
      <w:tblStyleRowBandSize w:val="1"/>
      <w:tblStyleColBandSize w:val="1"/>
      <w:tblCellMar>
        <w:left w:w="115" w:type="dxa"/>
        <w:right w:w="115" w:type="dxa"/>
      </w:tblCellMar>
    </w:tblPr>
  </w:style>
  <w:style w:type="table" w:customStyle="1" w:styleId="afff">
    <w:basedOn w:val="TableNormal3"/>
    <w:tblPr>
      <w:tblStyleRowBandSize w:val="1"/>
      <w:tblStyleColBandSize w:val="1"/>
      <w:tblCellMar>
        <w:left w:w="115" w:type="dxa"/>
        <w:right w:w="115" w:type="dxa"/>
      </w:tblCellMar>
    </w:tblPr>
  </w:style>
  <w:style w:type="table" w:customStyle="1" w:styleId="afff0">
    <w:basedOn w:val="TableNormal3"/>
    <w:tblPr>
      <w:tblStyleRowBandSize w:val="1"/>
      <w:tblStyleColBandSize w:val="1"/>
      <w:tblCellMar>
        <w:left w:w="115" w:type="dxa"/>
        <w:right w:w="115"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tblPr>
      <w:tblStyleRowBandSize w:val="1"/>
      <w:tblStyleColBandSize w:val="1"/>
      <w:tblCellMar>
        <w:left w:w="115" w:type="dxa"/>
        <w:right w:w="115" w:type="dxa"/>
      </w:tblCellMar>
    </w:tblPr>
  </w:style>
  <w:style w:type="table" w:customStyle="1" w:styleId="afff9">
    <w:basedOn w:val="TableNormal3"/>
    <w:tblPr>
      <w:tblStyleRowBandSize w:val="1"/>
      <w:tblStyleColBandSize w:val="1"/>
      <w:tblCellMar>
        <w:left w:w="115" w:type="dxa"/>
        <w:right w:w="115" w:type="dxa"/>
      </w:tblCellMar>
    </w:tblPr>
  </w:style>
  <w:style w:type="table" w:customStyle="1" w:styleId="afffa">
    <w:basedOn w:val="TableNormal3"/>
    <w:tblPr>
      <w:tblStyleRowBandSize w:val="1"/>
      <w:tblStyleColBandSize w:val="1"/>
      <w:tblCellMar>
        <w:left w:w="115" w:type="dxa"/>
        <w:right w:w="115" w:type="dxa"/>
      </w:tblCellMar>
    </w:tblPr>
  </w:style>
  <w:style w:type="table" w:customStyle="1" w:styleId="afffb">
    <w:basedOn w:val="TableNormal3"/>
    <w:tblPr>
      <w:tblStyleRowBandSize w:val="1"/>
      <w:tblStyleColBandSize w:val="1"/>
      <w:tblCellMar>
        <w:left w:w="115" w:type="dxa"/>
        <w:right w:w="115" w:type="dxa"/>
      </w:tblCellMar>
    </w:tblPr>
  </w:style>
  <w:style w:type="table" w:customStyle="1" w:styleId="afffc">
    <w:basedOn w:val="TableNormal3"/>
    <w:tblPr>
      <w:tblStyleRowBandSize w:val="1"/>
      <w:tblStyleColBandSize w:val="1"/>
      <w:tblCellMar>
        <w:left w:w="115" w:type="dxa"/>
        <w:right w:w="115" w:type="dxa"/>
      </w:tblCellMar>
    </w:tblPr>
  </w:style>
  <w:style w:type="table" w:customStyle="1" w:styleId="afffd">
    <w:basedOn w:val="TableNormal3"/>
    <w:tblPr>
      <w:tblStyleRowBandSize w:val="1"/>
      <w:tblStyleColBandSize w:val="1"/>
      <w:tblCellMar>
        <w:left w:w="115" w:type="dxa"/>
        <w:right w:w="115" w:type="dxa"/>
      </w:tblCellMar>
    </w:tblPr>
  </w:style>
  <w:style w:type="table" w:customStyle="1" w:styleId="afffe">
    <w:basedOn w:val="TableNormal3"/>
    <w:tblPr>
      <w:tblStyleRowBandSize w:val="1"/>
      <w:tblStyleColBandSize w:val="1"/>
      <w:tblCellMar>
        <w:left w:w="115" w:type="dxa"/>
        <w:right w:w="115" w:type="dxa"/>
      </w:tblCellMar>
    </w:tblPr>
  </w:style>
  <w:style w:type="table" w:customStyle="1" w:styleId="affff">
    <w:basedOn w:val="TableNormal3"/>
    <w:tblPr>
      <w:tblStyleRowBandSize w:val="1"/>
      <w:tblStyleColBandSize w:val="1"/>
      <w:tblCellMar>
        <w:left w:w="115" w:type="dxa"/>
        <w:right w:w="115" w:type="dxa"/>
      </w:tblCellMar>
    </w:tblPr>
  </w:style>
  <w:style w:type="table" w:customStyle="1" w:styleId="affff0">
    <w:basedOn w:val="TableNormal3"/>
    <w:tblPr>
      <w:tblStyleRowBandSize w:val="1"/>
      <w:tblStyleColBandSize w:val="1"/>
      <w:tblCellMar>
        <w:left w:w="115" w:type="dxa"/>
        <w:right w:w="115" w:type="dxa"/>
      </w:tblCellMar>
    </w:tblPr>
  </w:style>
  <w:style w:type="table" w:customStyle="1" w:styleId="affff1">
    <w:basedOn w:val="TableNormal3"/>
    <w:tblPr>
      <w:tblStyleRowBandSize w:val="1"/>
      <w:tblStyleColBandSize w:val="1"/>
      <w:tblCellMar>
        <w:left w:w="115" w:type="dxa"/>
        <w:right w:w="115" w:type="dxa"/>
      </w:tblCellMar>
    </w:tblPr>
  </w:style>
  <w:style w:type="table" w:customStyle="1" w:styleId="affff2">
    <w:basedOn w:val="TableNormal3"/>
    <w:tblPr>
      <w:tblStyleRowBandSize w:val="1"/>
      <w:tblStyleColBandSize w:val="1"/>
      <w:tblCellMar>
        <w:left w:w="115" w:type="dxa"/>
        <w:right w:w="115" w:type="dxa"/>
      </w:tblCellMar>
    </w:tblPr>
  </w:style>
  <w:style w:type="table" w:customStyle="1" w:styleId="affff3">
    <w:basedOn w:val="TableNormal3"/>
    <w:tblPr>
      <w:tblStyleRowBandSize w:val="1"/>
      <w:tblStyleColBandSize w:val="1"/>
      <w:tblCellMar>
        <w:left w:w="115" w:type="dxa"/>
        <w:right w:w="115" w:type="dxa"/>
      </w:tblCellMar>
    </w:tblPr>
  </w:style>
  <w:style w:type="table" w:customStyle="1" w:styleId="affff4">
    <w:basedOn w:val="TableNormal3"/>
    <w:tblPr>
      <w:tblStyleRowBandSize w:val="1"/>
      <w:tblStyleColBandSize w:val="1"/>
      <w:tblCellMar>
        <w:left w:w="115" w:type="dxa"/>
        <w:right w:w="115" w:type="dxa"/>
      </w:tblCellMar>
    </w:tblPr>
  </w:style>
  <w:style w:type="table" w:customStyle="1" w:styleId="affff5">
    <w:basedOn w:val="TableNormal3"/>
    <w:tblPr>
      <w:tblStyleRowBandSize w:val="1"/>
      <w:tblStyleColBandSize w:val="1"/>
      <w:tblCellMar>
        <w:left w:w="115"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table" w:customStyle="1" w:styleId="afffffd">
    <w:basedOn w:val="TableNormal1"/>
    <w:tblPr>
      <w:tblStyleRowBandSize w:val="1"/>
      <w:tblStyleColBandSize w:val="1"/>
      <w:tblCellMar>
        <w:left w:w="115" w:type="dxa"/>
        <w:right w:w="115" w:type="dxa"/>
      </w:tblCellMar>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tblPr>
      <w:tblStyleRowBandSize w:val="1"/>
      <w:tblStyleColBandSize w:val="1"/>
      <w:tblCellMar>
        <w:left w:w="115" w:type="dxa"/>
        <w:right w:w="115" w:type="dxa"/>
      </w:tblCellMar>
    </w:tblPr>
  </w:style>
  <w:style w:type="table" w:customStyle="1" w:styleId="affffff2">
    <w:basedOn w:val="TableNormal1"/>
    <w:tblPr>
      <w:tblStyleRowBandSize w:val="1"/>
      <w:tblStyleColBandSize w:val="1"/>
      <w:tblCellMar>
        <w:left w:w="115" w:type="dxa"/>
        <w:right w:w="115" w:type="dxa"/>
      </w:tblCellMar>
    </w:tblPr>
  </w:style>
  <w:style w:type="table" w:customStyle="1" w:styleId="affffff3">
    <w:basedOn w:val="TableNormal1"/>
    <w:tblPr>
      <w:tblStyleRowBandSize w:val="1"/>
      <w:tblStyleColBandSize w:val="1"/>
      <w:tblCellMar>
        <w:left w:w="115" w:type="dxa"/>
        <w:right w:w="115" w:type="dxa"/>
      </w:tblCellMar>
    </w:tblPr>
  </w:style>
  <w:style w:type="table" w:customStyle="1" w:styleId="affffff4">
    <w:basedOn w:val="TableNormal1"/>
    <w:tblPr>
      <w:tblStyleRowBandSize w:val="1"/>
      <w:tblStyleColBandSize w:val="1"/>
      <w:tblCellMar>
        <w:left w:w="115" w:type="dxa"/>
        <w:right w:w="115" w:type="dxa"/>
      </w:tblCellMar>
    </w:tblPr>
  </w:style>
  <w:style w:type="table" w:customStyle="1" w:styleId="affffff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emiobpg.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_facil.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_facil.pe/" TargetMode="External"/><Relationship Id="rId4" Type="http://schemas.openxmlformats.org/officeDocument/2006/relationships/settings" Target="settings.xml"/><Relationship Id="rId9" Type="http://schemas.openxmlformats.org/officeDocument/2006/relationships/hyperlink" Target="http://www.premiobpg.p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8wzevk176rvPMTmIB1qFGfnBw==">CgMxLjAyCWguMmV0OTJwMDgAciExZTd1a2Rfd1BPaE5LUXpySnBzR1REbTkzMEE3eU80akk=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1576</Words>
  <Characters>8670</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Gibu</dc:creator>
  <cp:lastModifiedBy>Paola</cp:lastModifiedBy>
  <cp:revision>3</cp:revision>
  <dcterms:created xsi:type="dcterms:W3CDTF">2024-02-21T18:26:00Z</dcterms:created>
  <dcterms:modified xsi:type="dcterms:W3CDTF">2024-03-07T15:54:00Z</dcterms:modified>
</cp:coreProperties>
</file>